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44"/>
          <w:szCs w:val="44"/>
        </w:rPr>
      </w:pPr>
      <w:r>
        <w:rPr>
          <w:sz w:val="44"/>
        </w:rPr>
        <mc:AlternateContent>
          <mc:Choice Requires="wps">
            <w:drawing>
              <wp:anchor distT="0" distB="0" distL="114935" distR="114935" simplePos="0" relativeHeight="251658240" behindDoc="0" locked="0" layoutInCell="1" allowOverlap="1">
                <wp:simplePos x="0" y="0"/>
                <wp:positionH relativeFrom="column">
                  <wp:posOffset>-8890</wp:posOffset>
                </wp:positionH>
                <wp:positionV relativeFrom="page">
                  <wp:posOffset>1016000</wp:posOffset>
                </wp:positionV>
                <wp:extent cx="4354830" cy="10096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354830" cy="10096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distribute"/>
                              <w:rPr>
                                <w:rFonts w:hint="eastAsia" w:ascii="方正小标宋简体" w:hAnsi="方正小标宋简体" w:eastAsia="方正小标宋简体" w:cs="方正小标宋简体"/>
                                <w:b w:val="0"/>
                                <w:bCs/>
                                <w:color w:val="FF0000"/>
                                <w:sz w:val="96"/>
                                <w:szCs w:val="96"/>
                                <w:lang w:eastAsia="zh-CN"/>
                                <w14:shadow w14:blurRad="38100" w14:dist="25400" w14:dir="5400000" w14:sx="100000" w14:sy="100000" w14:kx="0" w14:ky="0" w14:algn="ctr">
                                  <w14:srgbClr w14:val="6E747A">
                                    <w14:alpha w14:val="57000"/>
                                  </w14:srgbClr>
                                </w14:shadow>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杭州市总工会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7pt;margin-top:80pt;height:79.5pt;width:342.9pt;mso-position-vertical-relative:page;z-index:251658240;mso-width-relative:page;mso-height-relative:page;" filled="f" stroked="f" coordsize="21600,21600" o:gfxdata="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a9cyS&#10;2gAAAAoBAAAPAAAAAAAAAAEAIAAAACIAAABkcnMvZG93bnJldi54bWxQSwECFAAUAAAACACHTuJA&#10;rSeqQR8CAAAZBAAADgAAAAAAAAABACAAAAApAQAAZHJzL2Uyb0RvYy54bWxQSwUGAAAAAAYABgBZ&#10;AQAAugUAAAAA&#10;">
                <v:fill on="f" focussize="0,0"/>
                <v:stroke on="f" weight="0.5pt"/>
                <v:imagedata o:title=""/>
                <o:lock v:ext="edit" aspectratio="f"/>
                <v:textbox>
                  <w:txbxContent>
                    <w:p>
                      <w:pPr>
                        <w:spacing w:line="360" w:lineRule="auto"/>
                        <w:jc w:val="distribute"/>
                        <w:rPr>
                          <w:rFonts w:hint="eastAsia" w:ascii="方正小标宋简体" w:hAnsi="方正小标宋简体" w:eastAsia="方正小标宋简体" w:cs="方正小标宋简体"/>
                          <w:b w:val="0"/>
                          <w:bCs/>
                          <w:color w:val="FF0000"/>
                          <w:sz w:val="96"/>
                          <w:szCs w:val="96"/>
                          <w:lang w:eastAsia="zh-CN"/>
                          <w14:shadow w14:blurRad="38100" w14:dist="25400" w14:dir="5400000" w14:sx="100000" w14:sy="100000" w14:kx="0" w14:ky="0" w14:algn="ctr">
                            <w14:srgbClr w14:val="6E747A">
                              <w14:alpha w14:val="57000"/>
                            </w14:srgbClr>
                          </w14:shadow>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杭州市总工会</w:t>
                      </w:r>
                    </w:p>
                  </w:txbxContent>
                </v:textbox>
              </v:shape>
            </w:pict>
          </mc:Fallback>
        </mc:AlternateContent>
      </w:r>
    </w:p>
    <w:p>
      <w:pPr>
        <w:rPr>
          <w:rFonts w:asciiTheme="majorEastAsia" w:hAnsiTheme="majorEastAsia" w:eastAsiaTheme="majorEastAsia"/>
          <w:b/>
          <w:sz w:val="44"/>
          <w:szCs w:val="44"/>
        </w:rPr>
      </w:pPr>
      <w:r>
        <w:rPr>
          <w:sz w:val="44"/>
        </w:rPr>
        <mc:AlternateContent>
          <mc:Choice Requires="wps">
            <w:drawing>
              <wp:anchor distT="0" distB="0" distL="114300" distR="114300" simplePos="0" relativeHeight="251660288" behindDoc="0" locked="0" layoutInCell="1" allowOverlap="1">
                <wp:simplePos x="0" y="0"/>
                <wp:positionH relativeFrom="column">
                  <wp:posOffset>4241800</wp:posOffset>
                </wp:positionH>
                <wp:positionV relativeFrom="paragraph">
                  <wp:posOffset>101600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方正小标宋简体" w:hAnsi="方正小标宋简体" w:eastAsia="方正小标宋简体" w:cs="方正小标宋简体"/>
                                <w:b/>
                                <w:color w:val="4F81BD" w:themeColor="accent1"/>
                                <w:sz w:val="84"/>
                                <w:szCs w:val="84"/>
                                <w:lang w:eastAsia="zh-CN"/>
                                <w14:shadow w14:blurRad="38100" w14:dist="25400" w14:dir="5400000" w14:sx="100000" w14:sy="100000" w14:kx="0" w14:ky="0" w14:algn="ctr">
                                  <w14:srgbClr w14:val="6E747A">
                                    <w14:alpha w14:val="57000"/>
                                  </w14:srgbClr>
                                </w14:shadow>
                                <w14:textFill>
                                  <w14:solidFill>
                                    <w14:schemeClr w14:val="accent1"/>
                                  </w14:solidFill>
                                </w14:textFill>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文件</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334pt;margin-top:8pt;height:144pt;width:144pt;mso-wrap-style:none;z-index:251660288;mso-width-relative:page;mso-height-relative:page;" filled="f" stroked="f" coordsize="21600,21600" o:gfxdata="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6vpF7NgAAAAKAQAA&#10;DwAAAAAAAAABACAAAAAiAAAAZHJzL2Rvd25yZXYueG1sUEsBAhQAFAAAAAgAh07iQJrs6fwZAgAA&#10;FwQAAA4AAAAAAAAAAQAgAAAAJwEAAGRycy9lMm9Eb2MueG1sUEsFBgAAAAAGAAYAWQEAALIFAAAA&#10;AA==&#10;">
                <v:fill on="f" focussize="0,0"/>
                <v:stroke on="f" weight="0.5pt"/>
                <v:imagedata o:title=""/>
                <o:lock v:ext="edit" aspectratio="f"/>
                <v:textbox style="mso-fit-shape-to-text:t;">
                  <w:txbxContent>
                    <w:p>
                      <w:pPr>
                        <w:rPr>
                          <w:rFonts w:hint="eastAsia" w:ascii="方正小标宋简体" w:hAnsi="方正小标宋简体" w:eastAsia="方正小标宋简体" w:cs="方正小标宋简体"/>
                          <w:b/>
                          <w:color w:val="4F81BD" w:themeColor="accent1"/>
                          <w:sz w:val="84"/>
                          <w:szCs w:val="84"/>
                          <w:lang w:eastAsia="zh-CN"/>
                          <w14:shadow w14:blurRad="38100" w14:dist="25400" w14:dir="5400000" w14:sx="100000" w14:sy="100000" w14:kx="0" w14:ky="0" w14:algn="ctr">
                            <w14:srgbClr w14:val="6E747A">
                              <w14:alpha w14:val="57000"/>
                            </w14:srgbClr>
                          </w14:shadow>
                          <w14:textFill>
                            <w14:solidFill>
                              <w14:schemeClr w14:val="accent1"/>
                            </w14:solidFill>
                          </w14:textFill>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文件</w:t>
                      </w:r>
                    </w:p>
                  </w:txbxContent>
                </v:textbox>
              </v:shape>
            </w:pict>
          </mc:Fallback>
        </mc:AlternateContent>
      </w:r>
      <w:r>
        <w:rPr>
          <w:sz w:val="96"/>
        </w:rPr>
        <mc:AlternateContent>
          <mc:Choice Requires="wps">
            <w:drawing>
              <wp:anchor distT="0" distB="0" distL="114300" distR="114300" simplePos="0" relativeHeight="251661312" behindDoc="0" locked="0" layoutInCell="1" allowOverlap="1">
                <wp:simplePos x="0" y="0"/>
                <wp:positionH relativeFrom="column">
                  <wp:posOffset>34290</wp:posOffset>
                </wp:positionH>
                <wp:positionV relativeFrom="paragraph">
                  <wp:posOffset>361950</wp:posOffset>
                </wp:positionV>
                <wp:extent cx="43180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3180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distribute"/>
                              <w:rPr>
                                <w:rFonts w:hint="eastAsia" w:ascii="方正小标宋简体" w:hAnsi="方正小标宋简体" w:eastAsia="方正小标宋简体" w:cs="方正小标宋简体"/>
                                <w:b/>
                                <w:color w:val="FF0000"/>
                                <w:sz w:val="84"/>
                                <w:szCs w:val="84"/>
                                <w:lang w:eastAsia="zh-CN"/>
                                <w14:shadow w14:blurRad="38100" w14:dist="25400" w14:dir="5400000" w14:sx="100000" w14:sy="100000" w14:kx="0" w14:ky="0" w14:algn="ctr">
                                  <w14:srgbClr w14:val="6E747A">
                                    <w14:alpha w14:val="57000"/>
                                  </w14:srgbClr>
                                </w14:shadow>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杭州市体育局</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7pt;margin-top:28.5pt;height:144pt;width:340pt;z-index:251661312;mso-width-relative:page;mso-height-relative:page;" filled="f" stroked="f" coordsize="21600,21600" o:gfxdata="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w7RLJ1QAAAAgB&#10;AAAPAAAAAAAAAAEAIAAAACIAAABkcnMvZG93bnJldi54bWxQSwECFAAUAAAACACHTuJAbJGCdx4C&#10;AAAZBAAADgAAAAAAAAABACAAAAAkAQAAZHJzL2Uyb0RvYy54bWxQSwUGAAAAAAYABgBZAQAAtAUA&#10;AAAA&#10;">
                <v:fill on="f" focussize="0,0"/>
                <v:stroke on="f" weight="0.5pt"/>
                <v:imagedata o:title=""/>
                <o:lock v:ext="edit" aspectratio="f"/>
                <v:textbox style="mso-fit-shape-to-text:t;">
                  <w:txbxContent>
                    <w:p>
                      <w:pPr>
                        <w:spacing w:line="360" w:lineRule="auto"/>
                        <w:jc w:val="distribute"/>
                        <w:rPr>
                          <w:rFonts w:hint="eastAsia" w:ascii="方正小标宋简体" w:hAnsi="方正小标宋简体" w:eastAsia="方正小标宋简体" w:cs="方正小标宋简体"/>
                          <w:b/>
                          <w:color w:val="FF0000"/>
                          <w:sz w:val="84"/>
                          <w:szCs w:val="84"/>
                          <w:lang w:eastAsia="zh-CN"/>
                          <w14:shadow w14:blurRad="38100" w14:dist="25400" w14:dir="5400000" w14:sx="100000" w14:sy="100000" w14:kx="0" w14:ky="0" w14:algn="ctr">
                            <w14:srgbClr w14:val="6E747A">
                              <w14:alpha w14:val="57000"/>
                            </w14:srgbClr>
                          </w14:shadow>
                        </w:rPr>
                      </w:pPr>
                      <w:r>
                        <w:rPr>
                          <w:rFonts w:hint="eastAsia" w:ascii="方正小标宋简体" w:hAnsi="方正小标宋简体" w:eastAsia="方正小标宋简体" w:cs="方正小标宋简体"/>
                          <w:b w:val="0"/>
                          <w:bCs/>
                          <w:color w:val="FF0000"/>
                          <w:sz w:val="84"/>
                          <w:szCs w:val="84"/>
                          <w:lang w:eastAsia="zh-CN"/>
                          <w14:shadow w14:blurRad="38100" w14:dist="25400" w14:dir="5400000" w14:sx="100000" w14:sy="100000" w14:kx="0" w14:ky="0" w14:algn="ctr">
                            <w14:srgbClr w14:val="6E747A">
                              <w14:alpha w14:val="57000"/>
                            </w14:srgbClr>
                          </w14:shadow>
                        </w:rPr>
                        <w:t>杭州市体育局</w:t>
                      </w:r>
                    </w:p>
                  </w:txbxContent>
                </v:textbox>
              </v:shape>
            </w:pict>
          </mc:Fallback>
        </mc:AlternateContent>
      </w:r>
      <w:r>
        <w:rPr>
          <w:sz w:val="96"/>
        </w:rPr>
        <mc:AlternateContent>
          <mc:Choice Requires="wps">
            <w:drawing>
              <wp:anchor distT="0" distB="0" distL="114300" distR="114300" simplePos="0" relativeHeight="251659264" behindDoc="0" locked="0" layoutInCell="1" allowOverlap="1">
                <wp:simplePos x="0" y="0"/>
                <wp:positionH relativeFrom="column">
                  <wp:posOffset>220345</wp:posOffset>
                </wp:positionH>
                <wp:positionV relativeFrom="paragraph">
                  <wp:posOffset>883920</wp:posOffset>
                </wp:positionV>
                <wp:extent cx="377507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37750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color w:val="4F81BD" w:themeColor="accent1"/>
                                <w:sz w:val="72"/>
                                <w:lang w:eastAsia="zh-CN"/>
                                <w14:shadow w14:blurRad="38100" w14:dist="25400" w14:dir="5400000" w14:sx="100000" w14:sy="100000" w14:kx="0" w14:ky="0" w14:algn="ctr">
                                  <w14:srgbClr w14:val="6E747A">
                                    <w14:alpha w14:val="57000"/>
                                  </w14:srgbClr>
                                </w14:shadow>
                                <w14:textFill>
                                  <w14:solidFill>
                                    <w14:schemeClr w14:val="accent1"/>
                                  </w14:solidFill>
                                </w14:textFill>
                              </w:rPr>
                            </w:pP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7.35pt;margin-top:69.6pt;height:144pt;width:297.25pt;z-index:251659264;mso-width-relative:page;mso-height-relative:page;" filled="f" stroked="f" coordsize="21600,21600" o:gfxdata="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X3hoDV&#10;AAAACgEAAA8AAAAAAAAAAQAgAAAAIgAAAGRycy9kb3ducmV2LnhtbFBLAQIUABQAAAAIAIdO4kAf&#10;OqO6IwIAABkEAAAOAAAAAAAAAAEAIAAAACQBAABkcnMvZTJvRG9jLnhtbFBLBQYAAAAABgAGAFkB&#10;AAC5BQAAAAA=&#10;">
                <v:fill on="f" focussize="0,0"/>
                <v:stroke on="f" weight="0.5pt"/>
                <v:imagedata o:title=""/>
                <o:lock v:ext="edit" aspectratio="f"/>
                <v:textbox style="mso-fit-shape-to-text:t;">
                  <w:txbxContent>
                    <w:p>
                      <w:pPr>
                        <w:rPr>
                          <w:rFonts w:hint="eastAsia" w:eastAsiaTheme="minorEastAsia"/>
                          <w:b/>
                          <w:color w:val="4F81BD" w:themeColor="accent1"/>
                          <w:sz w:val="72"/>
                          <w:lang w:eastAsia="zh-CN"/>
                          <w14:shadow w14:blurRad="38100" w14:dist="25400" w14:dir="5400000" w14:sx="100000" w14:sy="100000" w14:kx="0" w14:ky="0" w14:algn="ctr">
                            <w14:srgbClr w14:val="6E747A">
                              <w14:alpha w14:val="57000"/>
                            </w14:srgbClr>
                          </w14:shadow>
                          <w14:textFill>
                            <w14:solidFill>
                              <w14:schemeClr w14:val="accent1"/>
                            </w14:solidFill>
                          </w14:textFill>
                        </w:rPr>
                      </w:pPr>
                    </w:p>
                  </w:txbxContent>
                </v:textbox>
              </v:shape>
            </w:pict>
          </mc:Fallback>
        </mc:AlternateContent>
      </w:r>
    </w:p>
    <w:p>
      <w:pPr>
        <w:spacing w:line="360" w:lineRule="auto"/>
        <w:jc w:val="left"/>
        <w:rPr>
          <w:rFonts w:hint="eastAsia" w:ascii="方正小标宋简体" w:hAnsi="方正小标宋简体" w:eastAsia="方正小标宋简体" w:cs="方正小标宋简体"/>
          <w:b/>
          <w:color w:val="FF0000"/>
          <w:sz w:val="96"/>
          <w:szCs w:val="96"/>
          <w:lang w:eastAsia="zh-CN"/>
          <w14:shadow w14:blurRad="38100" w14:dist="25400" w14:dir="5400000" w14:sx="100000" w14:sy="100000" w14:kx="0" w14:ky="0" w14:algn="ctr">
            <w14:srgbClr w14:val="6E747A">
              <w14:alpha w14:val="57000"/>
            </w14:srgbClr>
          </w14:shadow>
        </w:rPr>
      </w:pPr>
      <w:r>
        <w:rPr>
          <w:rFonts w:hint="eastAsia" w:ascii="方正小标宋简体" w:hAnsi="方正小标宋简体" w:eastAsia="方正小标宋简体" w:cs="方正小标宋简体"/>
          <w:b/>
          <w:color w:val="FF0000"/>
          <w:sz w:val="96"/>
          <w:szCs w:val="96"/>
          <w:lang w:val="en-US" w:eastAsia="zh-CN"/>
          <w14:shadow w14:blurRad="38100" w14:dist="25400" w14:dir="5400000" w14:sx="100000" w14:sy="100000" w14:kx="0" w14:ky="0" w14:algn="ctr">
            <w14:srgbClr w14:val="6E747A">
              <w14:alpha w14:val="57000"/>
            </w14:srgbClr>
          </w14:shadow>
        </w:rPr>
        <w:t xml:space="preserve">        </w:t>
      </w:r>
    </w:p>
    <w:p>
      <w:pPr>
        <w:keepNext w:val="0"/>
        <w:keepLines w:val="0"/>
        <w:pageBreakBefore w:val="0"/>
        <w:widowControl w:val="0"/>
        <w:tabs>
          <w:tab w:val="left" w:pos="5760"/>
        </w:tabs>
        <w:kinsoku/>
        <w:wordWrap/>
        <w:overflowPunct/>
        <w:topLinePunct w:val="0"/>
        <w:autoSpaceDE/>
        <w:autoSpaceDN/>
        <w:bidi w:val="0"/>
        <w:adjustRightInd/>
        <w:snapToGrid/>
        <w:spacing w:after="313" w:afterLines="100" w:line="760" w:lineRule="exact"/>
        <w:ind w:left="0" w:leftChars="0" w:right="0" w:rightChars="0" w:firstLine="2880" w:firstLineChars="900"/>
        <w:jc w:val="both"/>
        <w:textAlignment w:val="auto"/>
        <w:outlineLvl w:val="9"/>
        <w:rPr>
          <w:rFonts w:hint="eastAsia" w:ascii="仿宋_GB2312" w:eastAsia="仿宋_GB2312"/>
          <w:sz w:val="32"/>
          <w:szCs w:val="32"/>
        </w:rPr>
      </w:pPr>
      <w:r>
        <w:rPr>
          <w:rFonts w:hint="eastAsia" w:ascii="仿宋_GB2312" w:eastAsia="仿宋_GB2312"/>
          <w:sz w:val="32"/>
          <w:szCs w:val="32"/>
        </w:rPr>
        <w:t>杭总工</w:t>
      </w:r>
      <w:r>
        <w:rPr>
          <w:rFonts w:hint="eastAsia" w:ascii="仿宋_GB2312" w:hAnsi="仿宋_GB2312" w:eastAsia="仿宋_GB2312"/>
          <w:sz w:val="32"/>
          <w:szCs w:val="32"/>
        </w:rPr>
        <w:t>〔201</w:t>
      </w:r>
      <w:r>
        <w:rPr>
          <w:rFonts w:hint="eastAsia" w:ascii="仿宋_GB2312" w:hAnsi="仿宋_GB2312" w:eastAsia="仿宋_GB2312"/>
          <w:sz w:val="32"/>
          <w:szCs w:val="32"/>
          <w:lang w:val="en-US" w:eastAsia="zh-CN"/>
        </w:rPr>
        <w:t>8</w:t>
      </w:r>
      <w:r>
        <w:rPr>
          <w:rFonts w:hint="eastAsia" w:ascii="仿宋_GB2312" w:hAnsi="仿宋_GB2312" w:eastAsia="仿宋_GB2312"/>
          <w:sz w:val="32"/>
          <w:szCs w:val="32"/>
        </w:rPr>
        <w:t>〕</w:t>
      </w:r>
      <w:r>
        <w:rPr>
          <w:rFonts w:hint="eastAsia" w:ascii="仿宋_GB2312" w:hAnsi="仿宋_GB2312" w:eastAsia="仿宋_GB2312"/>
          <w:sz w:val="32"/>
          <w:szCs w:val="32"/>
          <w:lang w:val="en-US" w:eastAsia="zh-CN"/>
        </w:rPr>
        <w:t>31</w:t>
      </w:r>
      <w:r>
        <w:rPr>
          <w:rFonts w:hint="eastAsia" w:ascii="仿宋_GB2312" w:eastAsia="仿宋_GB2312"/>
          <w:sz w:val="32"/>
          <w:szCs w:val="32"/>
        </w:rPr>
        <w:t>号</w:t>
      </w:r>
    </w:p>
    <w:p>
      <w:pPr>
        <w:rPr>
          <w:rFonts w:asciiTheme="majorEastAsia" w:hAnsiTheme="majorEastAsia" w:eastAsiaTheme="majorEastAsia"/>
          <w:b/>
          <w:sz w:val="44"/>
          <w:szCs w:val="44"/>
        </w:rPr>
      </w:pPr>
      <w:r>
        <w:rPr>
          <w:sz w:val="96"/>
        </w:rPr>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3175</wp:posOffset>
                </wp:positionV>
                <wp:extent cx="5314950" cy="19685"/>
                <wp:effectExtent l="0" t="4445" r="3810" b="6350"/>
                <wp:wrapNone/>
                <wp:docPr id="7" name="直接连接符 7"/>
                <wp:cNvGraphicFramePr/>
                <a:graphic xmlns:a="http://schemas.openxmlformats.org/drawingml/2006/main">
                  <a:graphicData uri="http://schemas.microsoft.com/office/word/2010/wordprocessingShape">
                    <wps:wsp>
                      <wps:cNvCnPr/>
                      <wps:spPr>
                        <a:xfrm flipV="1">
                          <a:off x="1092835" y="2817495"/>
                          <a:ext cx="5314950" cy="1968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_x0000_s1026" o:spid="_x0000_s1026" o:spt="20" style="position:absolute;left:0pt;flip:y;margin-left:1.4pt;margin-top:0.25pt;height:1.55pt;width:418.5pt;z-index:251662336;mso-width-relative:page;mso-height-relative:page;" filled="f" stroked="t" coordsize="21600,21600" o:gfxdata="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LMV97WAAAABAEAAA8AAAAAAAAAAQAgAAAAIgAAAGRycy9kb3ducmV2LnhtbFBLAQIUABQA&#10;AAAIAIdO4kBjbmJf8gEAAJ8DAAAOAAAAAAAAAAEAIAAAACUBAABkcnMvZTJvRG9jLnhtbFBLBQYA&#10;AAAABgAGAFkBAACJBQAAAAA=&#10;">
                <v:fill on="f" focussize="0,0"/>
                <v:stroke color="#BE4B48 [3205]"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after="157" w:afterLines="50" w:line="240" w:lineRule="auto"/>
        <w:ind w:right="0" w:rightChars="0"/>
        <w:jc w:val="center"/>
        <w:textAlignment w:val="auto"/>
        <w:outlineLvl w:val="9"/>
        <w:rPr>
          <w:rFonts w:asciiTheme="majorEastAsia" w:hAnsiTheme="majorEastAsia" w:eastAsiaTheme="majorEastAsia"/>
          <w:b/>
          <w:sz w:val="44"/>
          <w:szCs w:val="44"/>
        </w:rPr>
      </w:pPr>
      <w:r>
        <w:rPr>
          <w:rFonts w:hint="eastAsia" w:ascii="方正小标宋简体" w:hAnsi="方正小标宋简体" w:eastAsia="方正小标宋简体" w:cs="方正小标宋简体"/>
          <w:b w:val="0"/>
          <w:bCs/>
          <w:sz w:val="44"/>
          <w:szCs w:val="44"/>
        </w:rPr>
        <w:t>关于举办杭州市第八届职工运动会的通知</w:t>
      </w:r>
      <w:bookmarkStart w:id="0" w:name="_GoBack"/>
      <w:bookmarkEnd w:id="0"/>
    </w:p>
    <w:p>
      <w:pPr>
        <w:rPr>
          <w:rFonts w:ascii="仿宋" w:hAnsi="仿宋" w:eastAsia="仿宋" w:cs="仿宋"/>
          <w:bCs/>
          <w:sz w:val="32"/>
          <w:szCs w:val="32"/>
        </w:rPr>
      </w:pPr>
      <w:r>
        <w:rPr>
          <w:rFonts w:hint="eastAsia" w:ascii="仿宋" w:hAnsi="仿宋" w:eastAsia="仿宋" w:cs="仿宋"/>
          <w:bCs/>
          <w:sz w:val="32"/>
          <w:szCs w:val="32"/>
        </w:rPr>
        <w:t>各区、县（市）、开发区(集聚区）总工会、体育局，各产业工会：</w:t>
      </w:r>
    </w:p>
    <w:p>
      <w:pPr>
        <w:ind w:firstLine="640" w:firstLineChars="200"/>
        <w:rPr>
          <w:rFonts w:ascii="仿宋_GB2312" w:eastAsia="仿宋_GB2312"/>
          <w:sz w:val="32"/>
          <w:szCs w:val="32"/>
        </w:rPr>
      </w:pPr>
      <w:r>
        <w:rPr>
          <w:rFonts w:hint="eastAsia" w:ascii="仿宋_GB2312" w:eastAsia="仿宋_GB2312"/>
          <w:sz w:val="32"/>
          <w:szCs w:val="32"/>
        </w:rPr>
        <w:t>为纪念改革开放四十周年，全面贯彻落实党的十九大精神，推动全民健身国家战略全面实施，引领职工健康生活方式，满足职工群众对美好生活的需要，激励全市广大职工在新时代里凝心聚力，以“更快、更高、更强”的奥运精神，为“后峰会前亚运”时期，加快杭州城市国际化步伐，建设独特韵味别样精彩的世界名城做出更大贡献，决定于2018年举办杭州市第八届职工运动会。</w:t>
      </w:r>
    </w:p>
    <w:p>
      <w:pPr>
        <w:ind w:firstLine="640" w:firstLineChars="200"/>
        <w:rPr>
          <w:rFonts w:ascii="仿宋_GB2312" w:eastAsia="仿宋_GB2312"/>
          <w:sz w:val="32"/>
          <w:szCs w:val="32"/>
        </w:rPr>
      </w:pPr>
      <w:r>
        <w:rPr>
          <w:rFonts w:hint="eastAsia" w:ascii="仿宋_GB2312" w:eastAsia="仿宋_GB2312"/>
          <w:sz w:val="32"/>
          <w:szCs w:val="32"/>
        </w:rPr>
        <w:t>本届运动会以“新时代、新活力、新风采”为主题，以“安全、圆满、节俭、文明”为原则，由杭州市总工会、杭州市体育局主办，成立有关部门负责同志、各代表团团长组成的杭州市第八届职工运动会组织委员会，成立有关部门负责同志、各代表团团长组成的杭州市第八届职工运动会组织委员会，负责领导、协调有关运动会的各项工作。组织委员会下设办公室、资格审查委员会、仲裁委员会。办公室另设竞赛组、宣传组、后勤保障组，负责有关运动会筹备及运动会举行期间的各项日常工作，办公地点设在市总工会宣教部。</w:t>
      </w:r>
    </w:p>
    <w:p>
      <w:pPr>
        <w:ind w:firstLine="640" w:firstLineChars="200"/>
        <w:rPr>
          <w:rFonts w:ascii="仿宋_GB2312" w:eastAsia="仿宋_GB2312"/>
          <w:sz w:val="32"/>
          <w:szCs w:val="32"/>
        </w:rPr>
      </w:pPr>
      <w:r>
        <w:rPr>
          <w:rFonts w:hint="eastAsia" w:ascii="仿宋_GB2312" w:eastAsia="仿宋_GB2312"/>
          <w:sz w:val="32"/>
          <w:szCs w:val="32"/>
        </w:rPr>
        <w:t>现将《杭州市第八届职工运动会竞赛规程》发给你们，请各有关单位按照运动会总规程和各项目比赛竞赛规程的要求，精心组织队伍，积极参加各项比赛。</w:t>
      </w:r>
    </w:p>
    <w:p>
      <w:pPr>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1</w:t>
      </w:r>
      <w:r>
        <w:rPr>
          <w:rFonts w:hint="eastAsia" w:ascii="仿宋_GB2312" w:eastAsia="仿宋_GB2312"/>
          <w:sz w:val="32"/>
          <w:szCs w:val="32"/>
        </w:rPr>
        <w:t>：杭州市第八届职工运动会竞赛总规程</w:t>
      </w:r>
    </w:p>
    <w:p>
      <w:pPr>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2</w:t>
      </w:r>
      <w:r>
        <w:rPr>
          <w:rFonts w:hint="eastAsia" w:ascii="仿宋_GB2312" w:eastAsia="仿宋_GB2312"/>
          <w:sz w:val="32"/>
          <w:szCs w:val="32"/>
        </w:rPr>
        <w:t>：杭州市第八届职工运动会各代表团团部名单</w:t>
      </w:r>
    </w:p>
    <w:p>
      <w:pPr>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3</w:t>
      </w:r>
      <w:r>
        <w:rPr>
          <w:rFonts w:hint="eastAsia" w:ascii="仿宋_GB2312" w:eastAsia="仿宋_GB2312"/>
          <w:sz w:val="32"/>
          <w:szCs w:val="32"/>
        </w:rPr>
        <w:t>：杭州市第八届职工运动会项目设置</w:t>
      </w:r>
    </w:p>
    <w:p>
      <w:pPr>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4</w:t>
      </w:r>
      <w:r>
        <w:rPr>
          <w:rFonts w:hint="eastAsia" w:ascii="仿宋_GB2312" w:eastAsia="仿宋_GB2312"/>
          <w:sz w:val="32"/>
          <w:szCs w:val="32"/>
        </w:rPr>
        <w:t>：杭州市第八届职工运动会代表团参赛项目预报表</w:t>
      </w:r>
    </w:p>
    <w:p>
      <w:pPr>
        <w:ind w:firstLine="640" w:firstLineChars="200"/>
        <w:rPr>
          <w:rFonts w:ascii="仿宋_GB2312" w:eastAsia="仿宋_GB2312"/>
          <w:sz w:val="32"/>
          <w:szCs w:val="32"/>
        </w:rPr>
      </w:pPr>
    </w:p>
    <w:p>
      <w:pPr>
        <w:ind w:firstLine="2560" w:firstLineChars="800"/>
        <w:rPr>
          <w:rFonts w:hint="eastAsia" w:ascii="仿宋_GB2312" w:eastAsia="仿宋_GB2312"/>
          <w:sz w:val="32"/>
          <w:szCs w:val="32"/>
        </w:rPr>
      </w:pPr>
    </w:p>
    <w:p>
      <w:pPr>
        <w:ind w:firstLine="2560" w:firstLineChars="800"/>
        <w:rPr>
          <w:rFonts w:hint="eastAsia" w:ascii="仿宋_GB2312" w:eastAsia="仿宋_GB2312"/>
          <w:sz w:val="32"/>
          <w:szCs w:val="32"/>
        </w:rPr>
      </w:pPr>
    </w:p>
    <w:p>
      <w:pPr>
        <w:ind w:firstLine="2560" w:firstLineChars="800"/>
        <w:rPr>
          <w:rFonts w:ascii="仿宋_GB2312" w:eastAsia="仿宋_GB2312"/>
          <w:sz w:val="32"/>
          <w:szCs w:val="32"/>
        </w:rPr>
      </w:pPr>
      <w:r>
        <w:rPr>
          <w:rFonts w:hint="eastAsia" w:ascii="仿宋_GB2312" w:eastAsia="仿宋_GB2312"/>
          <w:sz w:val="32"/>
          <w:szCs w:val="32"/>
        </w:rPr>
        <w:t>杭州市总工会          杭州市体育局</w:t>
      </w:r>
    </w:p>
    <w:p>
      <w:pPr>
        <w:ind w:firstLine="3840" w:firstLineChars="1200"/>
        <w:rPr>
          <w:rFonts w:ascii="仿宋_GB2312" w:eastAsia="仿宋_GB2312"/>
          <w:sz w:val="32"/>
          <w:szCs w:val="32"/>
        </w:rPr>
      </w:pPr>
      <w:r>
        <w:rPr>
          <w:rFonts w:hint="eastAsia" w:ascii="仿宋_GB2312" w:eastAsia="仿宋_GB2312"/>
          <w:sz w:val="32"/>
          <w:szCs w:val="32"/>
        </w:rPr>
        <w:t>2018年3月2</w:t>
      </w:r>
      <w:r>
        <w:rPr>
          <w:rFonts w:hint="eastAsia" w:ascii="仿宋_GB2312" w:eastAsia="仿宋_GB2312"/>
          <w:sz w:val="32"/>
          <w:szCs w:val="32"/>
          <w:lang w:val="en-US" w:eastAsia="zh-CN"/>
        </w:rPr>
        <w:t>8</w:t>
      </w:r>
      <w:r>
        <w:rPr>
          <w:rFonts w:hint="eastAsia" w:ascii="仿宋_GB2312" w:eastAsia="仿宋_GB2312"/>
          <w:sz w:val="32"/>
          <w:szCs w:val="32"/>
        </w:rPr>
        <w:t>日</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1</w:t>
      </w:r>
      <w:r>
        <w:rPr>
          <w:rFonts w:hint="eastAsia" w:ascii="仿宋_GB2312" w:eastAsia="仿宋_GB2312"/>
          <w:sz w:val="32"/>
          <w:szCs w:val="32"/>
        </w:rPr>
        <w:t>：</w:t>
      </w:r>
    </w:p>
    <w:p>
      <w:pPr>
        <w:spacing w:afterLines="50"/>
        <w:ind w:firstLine="880" w:firstLineChars="2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杭州市第八届职工运动会竞赛总规程</w:t>
      </w:r>
    </w:p>
    <w:p>
      <w:pPr>
        <w:ind w:firstLine="640" w:firstLineChars="200"/>
        <w:rPr>
          <w:rFonts w:ascii="仿宋_GB2312" w:eastAsia="仿宋_GB2312"/>
          <w:sz w:val="32"/>
          <w:szCs w:val="32"/>
        </w:rPr>
      </w:pPr>
      <w:r>
        <w:rPr>
          <w:rFonts w:hint="eastAsia" w:ascii="仿宋_GB2312" w:eastAsia="仿宋_GB2312"/>
          <w:sz w:val="32"/>
          <w:szCs w:val="32"/>
        </w:rPr>
        <w:t>为确保杭州市第八届职工运动会顺利进行，圆满完成预定任务，达到预期目的，特制订杭州市第八届职工运动会竞赛总规程。</w:t>
      </w:r>
    </w:p>
    <w:p>
      <w:pPr>
        <w:ind w:firstLine="640" w:firstLineChars="200"/>
        <w:rPr>
          <w:rFonts w:ascii="黑体" w:hAnsi="黑体" w:eastAsia="黑体"/>
          <w:sz w:val="32"/>
          <w:szCs w:val="32"/>
        </w:rPr>
      </w:pPr>
      <w:r>
        <w:rPr>
          <w:rFonts w:hint="eastAsia" w:ascii="黑体" w:hAnsi="黑体" w:eastAsia="黑体"/>
          <w:sz w:val="32"/>
          <w:szCs w:val="32"/>
        </w:rPr>
        <w:t>一、运动会时间及安排</w:t>
      </w:r>
    </w:p>
    <w:p>
      <w:pPr>
        <w:ind w:firstLine="640" w:firstLineChars="200"/>
        <w:rPr>
          <w:rFonts w:ascii="仿宋_GB2312" w:eastAsia="仿宋_GB2312"/>
          <w:sz w:val="32"/>
          <w:szCs w:val="32"/>
        </w:rPr>
      </w:pPr>
      <w:r>
        <w:rPr>
          <w:rFonts w:hint="eastAsia" w:ascii="仿宋_GB2312" w:eastAsia="仿宋_GB2312"/>
          <w:sz w:val="32"/>
          <w:szCs w:val="32"/>
        </w:rPr>
        <w:t>2018年5月至10月。</w:t>
      </w:r>
    </w:p>
    <w:p>
      <w:pPr>
        <w:ind w:firstLine="640" w:firstLineChars="200"/>
        <w:rPr>
          <w:rFonts w:ascii="黑体" w:hAnsi="黑体" w:eastAsia="黑体"/>
          <w:sz w:val="32"/>
          <w:szCs w:val="32"/>
        </w:rPr>
      </w:pPr>
      <w:r>
        <w:rPr>
          <w:rFonts w:hint="eastAsia" w:ascii="黑体" w:hAnsi="黑体" w:eastAsia="黑体"/>
          <w:sz w:val="32"/>
          <w:szCs w:val="32"/>
        </w:rPr>
        <w:t>二、运动会项目设置</w:t>
      </w:r>
    </w:p>
    <w:p>
      <w:pPr>
        <w:ind w:firstLine="640" w:firstLineChars="200"/>
        <w:rPr>
          <w:rFonts w:ascii="仿宋_GB2312" w:eastAsia="仿宋_GB2312"/>
          <w:sz w:val="32"/>
          <w:szCs w:val="32"/>
        </w:rPr>
      </w:pPr>
      <w:r>
        <w:rPr>
          <w:rFonts w:hint="eastAsia" w:ascii="仿宋_GB2312" w:eastAsia="仿宋_GB2312"/>
          <w:sz w:val="32"/>
          <w:szCs w:val="32"/>
        </w:rPr>
        <w:t xml:space="preserve">项目设置力求贴近职工、突出群众性，贴近生活、展现时代性，贴近工作、体现先进性。经广泛充分征求各界意见，确定以下比赛项目：工间操（广播操）、职工趣味运动赛、羽毛球、乒乓球、气排球、围棋、电子竞技、三人制篮球、游泳、拔河、职工微马赛共11个大项。其中职工微马赛为两部分组成：竞技项目——10公里混合接力赛，活动项目——职工毅行。 </w:t>
      </w:r>
    </w:p>
    <w:p>
      <w:pPr>
        <w:ind w:firstLine="640" w:firstLineChars="200"/>
        <w:rPr>
          <w:rFonts w:ascii="黑体" w:hAnsi="黑体" w:eastAsia="黑体"/>
          <w:sz w:val="32"/>
          <w:szCs w:val="32"/>
        </w:rPr>
      </w:pPr>
      <w:r>
        <w:rPr>
          <w:rFonts w:hint="eastAsia" w:ascii="黑体" w:hAnsi="黑体" w:eastAsia="黑体"/>
          <w:sz w:val="32"/>
          <w:szCs w:val="32"/>
        </w:rPr>
        <w:t>三、各项目竞赛地点</w:t>
      </w:r>
    </w:p>
    <w:p>
      <w:pPr>
        <w:ind w:firstLine="640" w:firstLineChars="200"/>
        <w:rPr>
          <w:rFonts w:ascii="仿宋_GB2312" w:eastAsia="仿宋_GB2312"/>
          <w:sz w:val="32"/>
          <w:szCs w:val="32"/>
        </w:rPr>
      </w:pPr>
      <w:r>
        <w:rPr>
          <w:rFonts w:hint="eastAsia" w:ascii="仿宋" w:hAnsi="仿宋" w:eastAsia="仿宋" w:cs="仿宋"/>
          <w:sz w:val="32"/>
          <w:szCs w:val="32"/>
        </w:rPr>
        <w:t>开幕式和闭幕式在杭州举行。</w:t>
      </w:r>
      <w:r>
        <w:rPr>
          <w:rFonts w:hint="eastAsia" w:ascii="仿宋_GB2312" w:eastAsia="仿宋_GB2312"/>
          <w:sz w:val="32"/>
          <w:szCs w:val="32"/>
        </w:rPr>
        <w:t>11个运动会项目，以“1+10”为举办模式，即1个市级承办项目加10个区县产业文化宫承办项目相结合的模式，其中职工微马赛作为开幕式项目</w:t>
      </w:r>
      <w:r>
        <w:rPr>
          <w:rFonts w:hint="eastAsia" w:ascii="仿宋" w:hAnsi="仿宋" w:eastAsia="仿宋" w:cs="仿宋"/>
          <w:sz w:val="32"/>
          <w:szCs w:val="32"/>
        </w:rPr>
        <w:t>。</w:t>
      </w:r>
      <w:r>
        <w:rPr>
          <w:rFonts w:hint="eastAsia" w:ascii="仿宋_GB2312" w:eastAsia="仿宋_GB2312"/>
          <w:sz w:val="32"/>
          <w:szCs w:val="32"/>
        </w:rPr>
        <w:t>其余10个项目承办单位和竞赛地点分别为：工间操比赛、职工趣味运动赛（市工人文化宫）；围棋（市工业工会）；乒乓球（市经信工会）；游泳（市宣文卫工会）；三人制篮球（市教育工会）；羽毛球（市金融工会）。以上七个项目拟在杭州市职工文化中心举行，如有特殊情况另行安排。电子竞技（下城区总工会）；气排球（建德市总工会）；拔河（富阳区总工会）承办，以上三个项目赛场待定。</w:t>
      </w:r>
    </w:p>
    <w:p>
      <w:pPr>
        <w:ind w:firstLine="640" w:firstLineChars="200"/>
        <w:rPr>
          <w:rFonts w:ascii="黑体" w:hAnsi="黑体" w:eastAsia="黑体"/>
          <w:sz w:val="32"/>
          <w:szCs w:val="32"/>
        </w:rPr>
      </w:pPr>
      <w:r>
        <w:rPr>
          <w:rFonts w:hint="eastAsia" w:ascii="黑体" w:hAnsi="黑体" w:eastAsia="黑体"/>
          <w:sz w:val="32"/>
          <w:szCs w:val="32"/>
        </w:rPr>
        <w:t>四、参加单位和组团方式</w:t>
      </w:r>
    </w:p>
    <w:p>
      <w:pPr>
        <w:ind w:firstLine="640" w:firstLineChars="200"/>
        <w:rPr>
          <w:rFonts w:ascii="仿宋_GB2312" w:eastAsia="仿宋_GB2312"/>
          <w:sz w:val="32"/>
          <w:szCs w:val="32"/>
        </w:rPr>
      </w:pPr>
      <w:r>
        <w:rPr>
          <w:rFonts w:hint="eastAsia" w:ascii="仿宋_GB2312" w:eastAsia="仿宋_GB2312"/>
          <w:sz w:val="32"/>
          <w:szCs w:val="32"/>
        </w:rPr>
        <w:t>以各区、县（市）、开发区（集聚区）总工会，产业工会为单位组成代表团。亦可委派本地区、本产业基层单位组团（队），并可以用基层单位名义或冠名参加各单项竞赛。</w:t>
      </w:r>
    </w:p>
    <w:p>
      <w:pPr>
        <w:ind w:firstLine="640" w:firstLineChars="200"/>
        <w:rPr>
          <w:rFonts w:ascii="黑体" w:hAnsi="黑体" w:eastAsia="黑体"/>
          <w:sz w:val="32"/>
          <w:szCs w:val="32"/>
        </w:rPr>
      </w:pPr>
      <w:r>
        <w:rPr>
          <w:rFonts w:hint="eastAsia" w:ascii="黑体" w:hAnsi="黑体" w:eastAsia="黑体"/>
          <w:sz w:val="32"/>
          <w:szCs w:val="32"/>
        </w:rPr>
        <w:t>五、运动员资格</w:t>
      </w:r>
    </w:p>
    <w:p>
      <w:pPr>
        <w:ind w:firstLine="640" w:firstLineChars="200"/>
        <w:rPr>
          <w:rFonts w:ascii="仿宋_GB2312" w:eastAsia="仿宋_GB2312"/>
          <w:sz w:val="32"/>
          <w:szCs w:val="32"/>
        </w:rPr>
      </w:pPr>
      <w:r>
        <w:rPr>
          <w:rFonts w:hint="eastAsia" w:ascii="仿宋_GB2312" w:eastAsia="仿宋_GB2312"/>
          <w:sz w:val="32"/>
          <w:szCs w:val="32"/>
        </w:rPr>
        <w:t>1、参赛运动员必须是在组队地区或系统范围内工作的年满21周岁（以第二代身份证为准，1997年5月1日前出生者）的在册职工（包括合同工）;经由乡镇（街道）以上医疗单位出具的健康证明（或单位组织的2017年度体检报告单）; 机关事业单位运动员资格以人事部门出具的证明为准，企业以劳动合同为准，并在本单位工作一年以上（2017年5月1日以前），且已经办理医疗保险和养老保险;参赛运动员须参加人身意外伤害保险，保险经费由各单位自理。</w:t>
      </w:r>
    </w:p>
    <w:p>
      <w:pPr>
        <w:ind w:firstLine="640" w:firstLineChars="200"/>
        <w:rPr>
          <w:rFonts w:ascii="仿宋_GB2312" w:eastAsia="仿宋_GB2312"/>
          <w:sz w:val="32"/>
          <w:szCs w:val="32"/>
        </w:rPr>
      </w:pPr>
      <w:r>
        <w:rPr>
          <w:rFonts w:hint="eastAsia" w:ascii="仿宋_GB2312" w:eastAsia="仿宋_GB2312"/>
          <w:sz w:val="32"/>
          <w:szCs w:val="32"/>
        </w:rPr>
        <w:t>2、专业队退役的运动员，必须退役满五年以上（2013年5月1日前退役），且符合资格1规定的方可代表所在的区、县（市）总工会或产业工会参加比赛。</w:t>
      </w:r>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3、本次运动会谢绝各类学校的学生和现役军人以及在杭的中央、外省和省级单位的人员参加比赛；</w:t>
      </w:r>
      <w:r>
        <w:rPr>
          <w:rFonts w:hint="eastAsia" w:ascii="仿宋_GB2312" w:eastAsia="仿宋_GB2312"/>
          <w:sz w:val="32"/>
          <w:szCs w:val="32"/>
        </w:rPr>
        <w:t>已办理退休手续的干部、职工不准参赛。</w:t>
      </w:r>
    </w:p>
    <w:p>
      <w:pPr>
        <w:ind w:firstLine="640" w:firstLineChars="200"/>
        <w:rPr>
          <w:rFonts w:ascii="仿宋_GB2312" w:eastAsia="仿宋_GB2312"/>
          <w:sz w:val="32"/>
          <w:szCs w:val="32"/>
        </w:rPr>
      </w:pPr>
      <w:r>
        <w:rPr>
          <w:rFonts w:hint="eastAsia" w:ascii="仿宋_GB2312" w:eastAsia="仿宋_GB2312"/>
          <w:sz w:val="32"/>
          <w:szCs w:val="32"/>
        </w:rPr>
        <w:t>4、参赛运动员在报名时，必须提交：</w:t>
      </w:r>
    </w:p>
    <w:p>
      <w:pPr>
        <w:ind w:firstLine="640" w:firstLineChars="200"/>
        <w:rPr>
          <w:rFonts w:ascii="仿宋_GB2312" w:eastAsia="仿宋_GB2312"/>
          <w:sz w:val="32"/>
          <w:szCs w:val="32"/>
        </w:rPr>
      </w:pPr>
      <w:r>
        <w:rPr>
          <w:rFonts w:hint="eastAsia" w:ascii="仿宋_GB2312" w:eastAsia="仿宋_GB2312"/>
          <w:sz w:val="32"/>
          <w:szCs w:val="32"/>
        </w:rPr>
        <w:t>(1)本人身份证复印件；</w:t>
      </w:r>
    </w:p>
    <w:p>
      <w:pPr>
        <w:ind w:firstLine="640" w:firstLineChars="200"/>
        <w:rPr>
          <w:rFonts w:ascii="仿宋_GB2312" w:eastAsia="仿宋_GB2312"/>
          <w:sz w:val="32"/>
          <w:szCs w:val="32"/>
        </w:rPr>
      </w:pPr>
      <w:r>
        <w:rPr>
          <w:rFonts w:hint="eastAsia" w:ascii="仿宋_GB2312" w:eastAsia="仿宋_GB2312"/>
          <w:sz w:val="32"/>
          <w:szCs w:val="32"/>
        </w:rPr>
        <w:t>(2)用工单位人事部门出具的在册人员证明或劳动合同复印件；</w:t>
      </w:r>
    </w:p>
    <w:p>
      <w:pPr>
        <w:ind w:firstLine="640" w:firstLineChars="200"/>
        <w:rPr>
          <w:rFonts w:ascii="仿宋_GB2312" w:eastAsia="仿宋_GB2312"/>
          <w:sz w:val="32"/>
          <w:szCs w:val="32"/>
        </w:rPr>
      </w:pPr>
      <w:r>
        <w:rPr>
          <w:rFonts w:hint="eastAsia" w:ascii="仿宋_GB2312" w:eastAsia="仿宋_GB2312"/>
          <w:sz w:val="32"/>
          <w:szCs w:val="32"/>
        </w:rPr>
        <w:t>(3)浙江省社会保险参保证明（单位专用）；</w:t>
      </w:r>
    </w:p>
    <w:p>
      <w:pPr>
        <w:ind w:firstLine="640" w:firstLineChars="200"/>
        <w:rPr>
          <w:rFonts w:ascii="仿宋_GB2312" w:eastAsia="仿宋_GB2312"/>
          <w:sz w:val="32"/>
          <w:szCs w:val="32"/>
        </w:rPr>
      </w:pPr>
      <w:r>
        <w:rPr>
          <w:rFonts w:hint="eastAsia" w:ascii="仿宋_GB2312" w:eastAsia="仿宋_GB2312"/>
          <w:sz w:val="32"/>
          <w:szCs w:val="32"/>
        </w:rPr>
        <w:t>(4)乡镇（街道）以上医疗单位出具的健康证明。</w:t>
      </w:r>
    </w:p>
    <w:p>
      <w:pPr>
        <w:ind w:firstLine="640" w:firstLineChars="200"/>
        <w:rPr>
          <w:rFonts w:ascii="仿宋_GB2312" w:eastAsia="仿宋_GB2312"/>
          <w:sz w:val="32"/>
          <w:szCs w:val="32"/>
        </w:rPr>
      </w:pPr>
      <w:r>
        <w:rPr>
          <w:rFonts w:hint="eastAsia" w:ascii="仿宋_GB2312" w:eastAsia="仿宋_GB2312"/>
          <w:sz w:val="32"/>
          <w:szCs w:val="32"/>
        </w:rPr>
        <w:t>5、当运动员同时具备区、县（市）代表资格和市产业工会代表资格时，运动员只能代表一个代表团参赛。</w:t>
      </w:r>
    </w:p>
    <w:p>
      <w:pPr>
        <w:ind w:firstLine="640" w:firstLineChars="200"/>
        <w:rPr>
          <w:rFonts w:ascii="仿宋_GB2312" w:eastAsia="仿宋_GB2312"/>
          <w:sz w:val="32"/>
          <w:szCs w:val="32"/>
        </w:rPr>
      </w:pPr>
      <w:r>
        <w:rPr>
          <w:rFonts w:hint="eastAsia" w:ascii="仿宋_GB2312" w:eastAsia="仿宋_GB2312"/>
          <w:sz w:val="32"/>
          <w:szCs w:val="32"/>
        </w:rPr>
        <w:t>6、对参赛运动员资格如有异议，所有举报，必须由代表团以书面形式提出，列出被举报者的姓名、工作单位、住址等有效证明其违规的证据，举报人必须具实名。</w:t>
      </w:r>
    </w:p>
    <w:p>
      <w:pPr>
        <w:ind w:firstLine="640" w:firstLineChars="200"/>
        <w:rPr>
          <w:rFonts w:ascii="仿宋_GB2312" w:eastAsia="仿宋_GB2312"/>
          <w:sz w:val="32"/>
          <w:szCs w:val="32"/>
        </w:rPr>
      </w:pPr>
      <w:r>
        <w:rPr>
          <w:rFonts w:hint="eastAsia" w:ascii="仿宋_GB2312" w:eastAsia="仿宋_GB2312"/>
          <w:sz w:val="32"/>
          <w:szCs w:val="32"/>
        </w:rPr>
        <w:t>对查证不符合参赛资格的运动员，一律取消该运动员的比赛成绩；集体项目则取消该队的比赛成绩。对情节严重者，将予以通报批评。所在代表队取消参加体育道德风尚奖资格。</w:t>
      </w:r>
    </w:p>
    <w:p>
      <w:pPr>
        <w:ind w:firstLine="640" w:firstLineChars="200"/>
        <w:rPr>
          <w:rFonts w:ascii="黑体" w:hAnsi="黑体" w:eastAsia="黑体"/>
          <w:sz w:val="32"/>
          <w:szCs w:val="32"/>
        </w:rPr>
      </w:pPr>
      <w:r>
        <w:rPr>
          <w:rFonts w:hint="eastAsia" w:ascii="黑体" w:hAnsi="黑体" w:eastAsia="黑体"/>
          <w:sz w:val="32"/>
          <w:szCs w:val="32"/>
        </w:rPr>
        <w:t>六、参赛办法</w:t>
      </w:r>
    </w:p>
    <w:p>
      <w:pPr>
        <w:ind w:firstLine="640" w:firstLineChars="200"/>
        <w:rPr>
          <w:rFonts w:ascii="仿宋_GB2312" w:eastAsia="仿宋_GB2312"/>
          <w:sz w:val="32"/>
          <w:szCs w:val="32"/>
        </w:rPr>
      </w:pPr>
      <w:r>
        <w:rPr>
          <w:rFonts w:hint="eastAsia" w:ascii="仿宋_GB2312" w:eastAsia="仿宋_GB2312"/>
          <w:sz w:val="32"/>
          <w:szCs w:val="32"/>
        </w:rPr>
        <w:t>1、运动员的参赛报名由运动员所属代表团统一负责办理。</w:t>
      </w:r>
    </w:p>
    <w:p>
      <w:pPr>
        <w:ind w:firstLine="640" w:firstLineChars="200"/>
        <w:rPr>
          <w:rFonts w:ascii="仿宋_GB2312" w:eastAsia="仿宋_GB2312"/>
          <w:sz w:val="32"/>
          <w:szCs w:val="32"/>
        </w:rPr>
      </w:pPr>
      <w:r>
        <w:rPr>
          <w:rFonts w:hint="eastAsia" w:ascii="仿宋_GB2312" w:eastAsia="仿宋_GB2312"/>
          <w:sz w:val="32"/>
          <w:szCs w:val="32"/>
        </w:rPr>
        <w:t>2、各项目比赛的运动员人数，按各单项比赛竞赛规程规定执行。</w:t>
      </w:r>
    </w:p>
    <w:p>
      <w:pPr>
        <w:ind w:firstLine="640" w:firstLineChars="200"/>
        <w:rPr>
          <w:rFonts w:ascii="仿宋_GB2312" w:eastAsia="仿宋_GB2312"/>
          <w:sz w:val="32"/>
          <w:szCs w:val="32"/>
        </w:rPr>
      </w:pPr>
      <w:r>
        <w:rPr>
          <w:rFonts w:hint="eastAsia" w:ascii="仿宋_GB2312" w:eastAsia="仿宋_GB2312"/>
          <w:sz w:val="32"/>
          <w:szCs w:val="32"/>
        </w:rPr>
        <w:t>3、运动员必须持本人二代身份证原件参加比赛。</w:t>
      </w:r>
    </w:p>
    <w:p>
      <w:pPr>
        <w:ind w:firstLine="640" w:firstLineChars="200"/>
        <w:rPr>
          <w:rFonts w:ascii="仿宋_GB2312" w:eastAsia="仿宋_GB2312"/>
          <w:sz w:val="32"/>
          <w:szCs w:val="32"/>
        </w:rPr>
      </w:pPr>
      <w:r>
        <w:rPr>
          <w:rFonts w:hint="eastAsia" w:ascii="仿宋_GB2312" w:eastAsia="仿宋_GB2312"/>
          <w:sz w:val="32"/>
          <w:szCs w:val="32"/>
        </w:rPr>
        <w:t>4、每位参赛运动员限报2个大项目的比赛。</w:t>
      </w:r>
    </w:p>
    <w:p>
      <w:pPr>
        <w:ind w:firstLine="640" w:firstLineChars="200"/>
        <w:rPr>
          <w:rFonts w:ascii="仿宋_GB2312" w:eastAsia="仿宋_GB2312"/>
          <w:sz w:val="32"/>
          <w:szCs w:val="32"/>
        </w:rPr>
      </w:pPr>
      <w:r>
        <w:rPr>
          <w:rFonts w:hint="eastAsia" w:ascii="仿宋_GB2312" w:eastAsia="仿宋_GB2312"/>
          <w:sz w:val="32"/>
          <w:szCs w:val="32"/>
        </w:rPr>
        <w:t>5、各代表团团部工作人员（含团长）最多不得超过4人，按组委会要求时间上报大赛组委会。</w:t>
      </w:r>
    </w:p>
    <w:p>
      <w:pPr>
        <w:ind w:firstLine="640" w:firstLineChars="200"/>
        <w:rPr>
          <w:rFonts w:ascii="仿宋_GB2312" w:eastAsia="仿宋_GB2312"/>
          <w:sz w:val="32"/>
          <w:szCs w:val="32"/>
        </w:rPr>
      </w:pPr>
      <w:r>
        <w:rPr>
          <w:rFonts w:hint="eastAsia" w:ascii="仿宋_GB2312" w:eastAsia="仿宋_GB2312"/>
          <w:sz w:val="32"/>
          <w:szCs w:val="32"/>
        </w:rPr>
        <w:t>6、各代表团（队）应自备2×3米的团（队）旗一面，颜色自定，旗杆自备，旗面左上角应标注直径40厘米的“杭州市第八届职工运动会会徽”（会徽图样由组委会办公室统一提供）。代表队旗面文字统一规定为：“××区、县（市）代表队”、“××产业代表队”等标志。</w:t>
      </w:r>
    </w:p>
    <w:p>
      <w:pPr>
        <w:ind w:firstLine="640" w:firstLineChars="200"/>
        <w:rPr>
          <w:rFonts w:ascii="仿宋_GB2312" w:eastAsia="仿宋_GB2312"/>
          <w:sz w:val="32"/>
          <w:szCs w:val="32"/>
        </w:rPr>
      </w:pPr>
      <w:r>
        <w:rPr>
          <w:rFonts w:hint="eastAsia" w:ascii="仿宋_GB2312" w:eastAsia="仿宋_GB2312"/>
          <w:sz w:val="32"/>
          <w:szCs w:val="32"/>
        </w:rPr>
        <w:t>7、各代表团（队）运动服装必须统一整齐，比赛服装要求按照各项目竞赛规程规则及其它有关规定执行。</w:t>
      </w:r>
    </w:p>
    <w:p>
      <w:pPr>
        <w:ind w:firstLine="640" w:firstLineChars="200"/>
        <w:rPr>
          <w:rFonts w:ascii="仿宋_GB2312" w:eastAsia="仿宋_GB2312"/>
          <w:sz w:val="32"/>
          <w:szCs w:val="32"/>
        </w:rPr>
      </w:pPr>
      <w:r>
        <w:rPr>
          <w:rFonts w:hint="eastAsia" w:ascii="黑体" w:hAnsi="黑体" w:eastAsia="黑体"/>
          <w:sz w:val="32"/>
          <w:szCs w:val="32"/>
        </w:rPr>
        <w:t>七、竞赛办法</w:t>
      </w:r>
    </w:p>
    <w:p>
      <w:pPr>
        <w:ind w:firstLine="640" w:firstLineChars="200"/>
        <w:rPr>
          <w:rFonts w:ascii="仿宋_GB2312" w:eastAsia="仿宋_GB2312"/>
          <w:sz w:val="32"/>
          <w:szCs w:val="32"/>
        </w:rPr>
      </w:pPr>
      <w:r>
        <w:rPr>
          <w:rFonts w:hint="eastAsia" w:ascii="仿宋_GB2312" w:eastAsia="仿宋_GB2312"/>
          <w:sz w:val="32"/>
          <w:szCs w:val="32"/>
        </w:rPr>
        <w:t>1、执行国家体育总局最新审定的各单项竞赛规则和本届运动会认定的有关特定规则。</w:t>
      </w:r>
    </w:p>
    <w:p>
      <w:pPr>
        <w:ind w:firstLine="640" w:firstLineChars="200"/>
        <w:rPr>
          <w:rFonts w:ascii="仿宋_GB2312" w:eastAsia="仿宋_GB2312"/>
          <w:sz w:val="32"/>
          <w:szCs w:val="32"/>
        </w:rPr>
      </w:pPr>
      <w:r>
        <w:rPr>
          <w:rFonts w:hint="eastAsia" w:ascii="仿宋_GB2312" w:eastAsia="仿宋_GB2312"/>
          <w:sz w:val="32"/>
          <w:szCs w:val="32"/>
        </w:rPr>
        <w:t>2、各项目的比赛办法，按各单项比赛竞赛规程规定执行。</w:t>
      </w:r>
    </w:p>
    <w:p>
      <w:pPr>
        <w:ind w:firstLine="640" w:firstLineChars="200"/>
        <w:rPr>
          <w:rFonts w:ascii="仿宋_GB2312" w:eastAsia="仿宋_GB2312"/>
          <w:sz w:val="32"/>
          <w:szCs w:val="32"/>
        </w:rPr>
      </w:pPr>
      <w:r>
        <w:rPr>
          <w:rFonts w:hint="eastAsia" w:ascii="仿宋_GB2312" w:eastAsia="仿宋_GB2312"/>
          <w:sz w:val="32"/>
          <w:szCs w:val="32"/>
        </w:rPr>
        <w:t>3、为保证各项目裁判和运动员资格审查工作的公正，各单项总裁判、主要裁判和资格审查委员会主要负责人由运动会组委会指定。</w:t>
      </w:r>
    </w:p>
    <w:p>
      <w:pPr>
        <w:ind w:firstLine="640" w:firstLineChars="200"/>
        <w:rPr>
          <w:rFonts w:ascii="黑体" w:hAnsi="黑体" w:eastAsia="黑体"/>
          <w:sz w:val="32"/>
          <w:szCs w:val="32"/>
        </w:rPr>
      </w:pPr>
      <w:r>
        <w:rPr>
          <w:rFonts w:hint="eastAsia" w:ascii="黑体" w:hAnsi="黑体" w:eastAsia="黑体"/>
          <w:sz w:val="32"/>
          <w:szCs w:val="32"/>
        </w:rPr>
        <w:t>八、表彰奖励</w:t>
      </w:r>
    </w:p>
    <w:p>
      <w:pPr>
        <w:ind w:firstLine="640" w:firstLineChars="200"/>
        <w:rPr>
          <w:rFonts w:ascii="仿宋_GB2312" w:eastAsia="仿宋_GB2312"/>
          <w:sz w:val="32"/>
          <w:szCs w:val="32"/>
        </w:rPr>
      </w:pPr>
      <w:r>
        <w:rPr>
          <w:rFonts w:hint="eastAsia" w:ascii="仿宋_GB2312" w:eastAsia="仿宋_GB2312"/>
          <w:sz w:val="32"/>
          <w:szCs w:val="32"/>
        </w:rPr>
        <w:t>1、运动会设立代表团团体总分奖。按各代表团总得分统计取前8名，发给奖杯。各代表团必须参加至少7个大项（含必报项目职工微马赛、广播操比赛）方可计算团体总分；团体比赛项目按加倍分值计入各代表团团体总分（具体以单项规程注明为准）。职工微马赛毅行活动要求各参赛队组队30人参加开幕式（不含接力选手），即得分10分，作为加分项计入团体总分。</w:t>
      </w:r>
    </w:p>
    <w:p>
      <w:pPr>
        <w:ind w:firstLine="640" w:firstLineChars="200"/>
        <w:rPr>
          <w:rFonts w:ascii="仿宋_GB2312" w:eastAsia="仿宋_GB2312"/>
          <w:sz w:val="32"/>
          <w:szCs w:val="32"/>
        </w:rPr>
      </w:pPr>
      <w:r>
        <w:rPr>
          <w:rFonts w:hint="eastAsia" w:ascii="仿宋_GB2312" w:eastAsia="仿宋_GB2312"/>
          <w:sz w:val="32"/>
          <w:szCs w:val="32"/>
        </w:rPr>
        <w:t>2、职工微马赛中10公里混合接力赛和广播操比赛取前10名，按11、9、8、7、6、5、4、3、2、1分（加倍）记入代表团团体总分。各单项竞赛比赛均录取前8名，按9、7、6、5、4、3、2、1分值计入代表团团体总分</w:t>
      </w:r>
      <w:r>
        <w:rPr>
          <w:rFonts w:hint="eastAsia" w:ascii="仿宋_GB2312" w:eastAsia="仿宋_GB2312"/>
          <w:sz w:val="32"/>
          <w:szCs w:val="32"/>
          <w:lang w:eastAsia="zh-CN"/>
        </w:rPr>
        <w:t>，其中：趣味运动会、拔河、三人制篮球、气排球分值加倍计入</w:t>
      </w:r>
      <w:r>
        <w:rPr>
          <w:rFonts w:hint="eastAsia" w:ascii="仿宋_GB2312" w:eastAsia="仿宋_GB2312"/>
          <w:sz w:val="32"/>
          <w:szCs w:val="32"/>
        </w:rPr>
        <w:t>代表团团体总分</w:t>
      </w:r>
      <w:r>
        <w:rPr>
          <w:rFonts w:hint="eastAsia" w:ascii="仿宋_GB2312" w:eastAsia="仿宋_GB2312"/>
          <w:sz w:val="32"/>
          <w:szCs w:val="32"/>
          <w:lang w:eastAsia="zh-CN"/>
        </w:rPr>
        <w:t>。</w:t>
      </w:r>
      <w:r>
        <w:rPr>
          <w:rFonts w:hint="eastAsia" w:ascii="仿宋_GB2312" w:eastAsia="仿宋_GB2312"/>
          <w:sz w:val="32"/>
          <w:szCs w:val="32"/>
        </w:rPr>
        <w:t>参赛队伍不足8队的减二录取</w:t>
      </w:r>
      <w:r>
        <w:rPr>
          <w:rFonts w:hint="eastAsia" w:ascii="仿宋_GB2312" w:eastAsia="仿宋_GB2312"/>
          <w:sz w:val="32"/>
          <w:szCs w:val="32"/>
          <w:lang w:eastAsia="zh-CN"/>
        </w:rPr>
        <w:t>，</w:t>
      </w:r>
      <w:r>
        <w:rPr>
          <w:rFonts w:hint="eastAsia" w:ascii="仿宋_GB2312" w:eastAsia="仿宋_GB2312"/>
          <w:sz w:val="32"/>
          <w:szCs w:val="32"/>
        </w:rPr>
        <w:t>报名不足三队取消该比赛项目。各单项前8名运动员颁发证书并予奖励，前三名另颁发金、银、铜牌。</w:t>
      </w:r>
      <w:r>
        <w:rPr>
          <w:rFonts w:hint="eastAsia" w:ascii="仿宋_GB2312" w:eastAsia="仿宋_GB2312"/>
          <w:sz w:val="32"/>
          <w:szCs w:val="32"/>
          <w:lang w:eastAsia="zh-CN"/>
        </w:rPr>
        <w:t>（根据预报名情况可能作适当调整，以单项规程为准）</w:t>
      </w:r>
    </w:p>
    <w:p>
      <w:pPr>
        <w:ind w:firstLine="640" w:firstLineChars="200"/>
        <w:rPr>
          <w:rFonts w:ascii="仿宋_GB2312" w:eastAsia="仿宋_GB2312"/>
          <w:sz w:val="32"/>
          <w:szCs w:val="32"/>
        </w:rPr>
      </w:pPr>
      <w:r>
        <w:rPr>
          <w:rFonts w:hint="eastAsia" w:ascii="仿宋_GB2312" w:eastAsia="仿宋_GB2312"/>
          <w:sz w:val="32"/>
          <w:szCs w:val="32"/>
        </w:rPr>
        <w:t>3、本次比赛拟评选最佳赛区、优秀赛区（承办单位）和优秀组织奖（组队单位）若干个，颁发奖牌。各单项竞赛设立体育道德风尚奖，评选办法另定。</w:t>
      </w:r>
    </w:p>
    <w:p>
      <w:pPr>
        <w:ind w:firstLine="640" w:firstLineChars="200"/>
        <w:rPr>
          <w:rFonts w:ascii="黑体" w:hAnsi="黑体" w:eastAsia="黑体"/>
          <w:sz w:val="32"/>
          <w:szCs w:val="32"/>
        </w:rPr>
      </w:pPr>
      <w:r>
        <w:rPr>
          <w:rFonts w:hint="eastAsia" w:ascii="黑体" w:hAnsi="黑体" w:eastAsia="黑体"/>
          <w:sz w:val="32"/>
          <w:szCs w:val="32"/>
        </w:rPr>
        <w:t>九、赛事经费</w:t>
      </w:r>
    </w:p>
    <w:p>
      <w:pPr>
        <w:ind w:firstLine="640" w:firstLineChars="200"/>
        <w:rPr>
          <w:rFonts w:ascii="仿宋_GB2312" w:eastAsia="仿宋_GB2312"/>
          <w:sz w:val="32"/>
          <w:szCs w:val="32"/>
        </w:rPr>
      </w:pPr>
      <w:r>
        <w:rPr>
          <w:rFonts w:hint="eastAsia" w:ascii="仿宋_GB2312" w:eastAsia="仿宋_GB2312"/>
          <w:sz w:val="32"/>
          <w:szCs w:val="32"/>
        </w:rPr>
        <w:t>赛事组织费用：开、闭幕式及职工微马赛费用由市总工会承担。各单项赛事经费由主办单位给予承办单位补助，不足由承办单位负责，可采取商业运作等多渠道筹措的办法解决。</w:t>
      </w:r>
    </w:p>
    <w:p>
      <w:pPr>
        <w:ind w:firstLine="640" w:firstLineChars="200"/>
        <w:rPr>
          <w:rFonts w:ascii="仿宋_GB2312" w:eastAsia="仿宋_GB2312"/>
          <w:sz w:val="32"/>
          <w:szCs w:val="32"/>
        </w:rPr>
      </w:pPr>
      <w:r>
        <w:rPr>
          <w:rFonts w:hint="eastAsia" w:ascii="仿宋_GB2312" w:eastAsia="仿宋_GB2312"/>
          <w:sz w:val="32"/>
          <w:szCs w:val="32"/>
        </w:rPr>
        <w:t>各代表团参加比赛的训练误餐补贴、食宿费、服装费和交通费等自理，开支标准参照浙总工发（2018）11号《浙江省总工会关于加强和规范基层工会经费收支管理的实施细则》执行。</w:t>
      </w:r>
    </w:p>
    <w:p>
      <w:pPr>
        <w:ind w:firstLine="640" w:firstLineChars="200"/>
        <w:rPr>
          <w:rFonts w:ascii="黑体" w:hAnsi="黑体" w:eastAsia="黑体" w:cs="黑体"/>
          <w:sz w:val="32"/>
          <w:szCs w:val="32"/>
        </w:rPr>
      </w:pPr>
      <w:r>
        <w:rPr>
          <w:rFonts w:hint="eastAsia" w:ascii="黑体" w:hAnsi="黑体" w:eastAsia="黑体" w:cs="黑体"/>
          <w:sz w:val="32"/>
          <w:szCs w:val="32"/>
        </w:rPr>
        <w:t>十、报名</w:t>
      </w:r>
    </w:p>
    <w:p>
      <w:pPr>
        <w:ind w:firstLine="640" w:firstLineChars="200"/>
        <w:rPr>
          <w:rFonts w:ascii="仿宋_GB2312" w:eastAsia="仿宋_GB2312"/>
          <w:sz w:val="32"/>
          <w:szCs w:val="32"/>
        </w:rPr>
      </w:pPr>
      <w:r>
        <w:rPr>
          <w:rFonts w:hint="eastAsia" w:ascii="仿宋_GB2312" w:eastAsia="仿宋_GB2312"/>
          <w:sz w:val="32"/>
          <w:szCs w:val="32"/>
        </w:rPr>
        <w:t>各代表团按组委会规定时间预报各自的参赛项目，确定参加的项目报名后不得无故更改或弃权。</w:t>
      </w:r>
    </w:p>
    <w:p>
      <w:pPr>
        <w:ind w:firstLine="640" w:firstLineChars="200"/>
        <w:rPr>
          <w:rFonts w:ascii="黑体" w:hAnsi="黑体" w:eastAsia="黑体" w:cs="黑体"/>
          <w:sz w:val="32"/>
          <w:szCs w:val="32"/>
        </w:rPr>
      </w:pPr>
      <w:r>
        <w:rPr>
          <w:rFonts w:hint="eastAsia" w:ascii="黑体" w:hAnsi="黑体" w:eastAsia="黑体" w:cs="黑体"/>
          <w:sz w:val="32"/>
          <w:szCs w:val="32"/>
        </w:rPr>
        <w:t>十一、其他</w:t>
      </w:r>
    </w:p>
    <w:p>
      <w:pPr>
        <w:ind w:firstLine="640" w:firstLineChars="200"/>
        <w:rPr>
          <w:rFonts w:ascii="仿宋_GB2312" w:eastAsia="仿宋_GB2312"/>
          <w:sz w:val="32"/>
          <w:szCs w:val="32"/>
        </w:rPr>
      </w:pPr>
      <w:r>
        <w:rPr>
          <w:rFonts w:hint="eastAsia" w:ascii="仿宋_GB2312" w:eastAsia="仿宋_GB2312"/>
          <w:sz w:val="32"/>
          <w:szCs w:val="32"/>
        </w:rPr>
        <w:t>1、本规程及各项竞赛规程的解释、修改权属于杭州市第</w:t>
      </w:r>
      <w:r>
        <w:rPr>
          <w:rFonts w:hint="eastAsia" w:ascii="仿宋_GB2312" w:eastAsia="仿宋_GB2312"/>
          <w:sz w:val="32"/>
          <w:szCs w:val="32"/>
          <w:lang w:eastAsia="zh-CN"/>
        </w:rPr>
        <w:t>八</w:t>
      </w:r>
      <w:r>
        <w:rPr>
          <w:rFonts w:hint="eastAsia" w:ascii="仿宋_GB2312" w:eastAsia="仿宋_GB2312"/>
          <w:sz w:val="32"/>
          <w:szCs w:val="32"/>
        </w:rPr>
        <w:t>届职工运动会组委会；</w:t>
      </w:r>
    </w:p>
    <w:p>
      <w:pPr>
        <w:ind w:firstLine="640" w:firstLineChars="200"/>
        <w:rPr>
          <w:rFonts w:ascii="仿宋_GB2312" w:eastAsia="仿宋_GB2312"/>
          <w:sz w:val="32"/>
          <w:szCs w:val="32"/>
        </w:rPr>
      </w:pPr>
      <w:r>
        <w:rPr>
          <w:rFonts w:hint="eastAsia" w:ascii="仿宋_GB2312" w:eastAsia="仿宋_GB2312"/>
          <w:sz w:val="32"/>
          <w:szCs w:val="32"/>
        </w:rPr>
        <w:t>2、未尽事宜，另行通知。</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2</w:t>
      </w:r>
      <w:r>
        <w:rPr>
          <w:rFonts w:hint="eastAsia" w:ascii="仿宋_GB2312" w:eastAsia="仿宋_GB2312"/>
          <w:sz w:val="32"/>
          <w:szCs w:val="32"/>
        </w:rPr>
        <w:t>：</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杭州市第八届职工运动会</w:t>
      </w:r>
    </w:p>
    <w:p>
      <w:pPr>
        <w:jc w:val="center"/>
        <w:rPr>
          <w:rFonts w:ascii="黑体" w:hAnsi="黑体" w:eastAsia="黑体" w:cs="黑体"/>
          <w:sz w:val="36"/>
          <w:szCs w:val="36"/>
        </w:rPr>
      </w:pPr>
      <w:r>
        <w:rPr>
          <w:rFonts w:hint="eastAsia" w:ascii="方正小标宋简体" w:hAnsi="方正小标宋简体" w:eastAsia="方正小标宋简体" w:cs="方正小标宋简体"/>
          <w:sz w:val="44"/>
          <w:szCs w:val="44"/>
        </w:rPr>
        <w:t>各代表团团部名单</w:t>
      </w:r>
    </w:p>
    <w:p>
      <w:pPr>
        <w:rPr>
          <w:rFonts w:ascii="黑体" w:hAnsi="黑体" w:eastAsia="黑体" w:cs="黑体"/>
          <w:sz w:val="36"/>
          <w:szCs w:val="36"/>
        </w:rPr>
      </w:pPr>
    </w:p>
    <w:p>
      <w:pPr>
        <w:rPr>
          <w:rFonts w:ascii="仿宋_GB2312" w:eastAsia="仿宋_GB2312"/>
          <w:sz w:val="32"/>
          <w:szCs w:val="32"/>
        </w:rPr>
      </w:pPr>
      <w:r>
        <w:rPr>
          <w:rFonts w:hint="eastAsia" w:ascii="仿宋_GB2312" w:eastAsia="仿宋_GB2312"/>
          <w:sz w:val="32"/>
          <w:szCs w:val="32"/>
          <w:lang w:eastAsia="zh-CN"/>
        </w:rPr>
        <w:t>单</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位</w:t>
      </w:r>
      <w:r>
        <w:rPr>
          <w:rFonts w:hint="eastAsia" w:ascii="仿宋_GB2312" w:eastAsia="仿宋_GB2312"/>
          <w:sz w:val="32"/>
          <w:szCs w:val="32"/>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750"/>
        <w:gridCol w:w="1750"/>
        <w:gridCol w:w="1750"/>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19" w:type="dxa"/>
          </w:tcPr>
          <w:p>
            <w:pPr>
              <w:rPr>
                <w:rFonts w:ascii="仿宋_GB2312" w:eastAsia="仿宋_GB2312"/>
                <w:sz w:val="32"/>
                <w:szCs w:val="32"/>
              </w:rPr>
            </w:pPr>
          </w:p>
        </w:tc>
        <w:tc>
          <w:tcPr>
            <w:tcW w:w="1750" w:type="dxa"/>
          </w:tcPr>
          <w:p>
            <w:pPr>
              <w:ind w:firstLine="320" w:firstLineChars="100"/>
              <w:jc w:val="left"/>
              <w:rPr>
                <w:rFonts w:ascii="仿宋_GB2312" w:eastAsia="仿宋_GB2312"/>
                <w:sz w:val="32"/>
                <w:szCs w:val="32"/>
              </w:rPr>
            </w:pPr>
            <w:r>
              <w:rPr>
                <w:rFonts w:hint="eastAsia" w:ascii="仿宋_GB2312" w:eastAsia="仿宋_GB2312"/>
                <w:sz w:val="32"/>
                <w:szCs w:val="32"/>
              </w:rPr>
              <w:t>姓 名</w:t>
            </w:r>
          </w:p>
        </w:tc>
        <w:tc>
          <w:tcPr>
            <w:tcW w:w="1750" w:type="dxa"/>
          </w:tcPr>
          <w:p>
            <w:pPr>
              <w:ind w:firstLine="320" w:firstLineChars="100"/>
              <w:jc w:val="left"/>
              <w:rPr>
                <w:rFonts w:ascii="仿宋_GB2312" w:eastAsia="仿宋_GB2312"/>
                <w:sz w:val="32"/>
                <w:szCs w:val="32"/>
              </w:rPr>
            </w:pPr>
            <w:r>
              <w:rPr>
                <w:rFonts w:hint="eastAsia" w:ascii="仿宋_GB2312" w:eastAsia="仿宋_GB2312"/>
                <w:sz w:val="32"/>
                <w:szCs w:val="32"/>
              </w:rPr>
              <w:t>职 务</w:t>
            </w:r>
          </w:p>
        </w:tc>
        <w:tc>
          <w:tcPr>
            <w:tcW w:w="1750" w:type="dxa"/>
          </w:tcPr>
          <w:p>
            <w:pPr>
              <w:ind w:firstLine="320" w:firstLineChars="100"/>
              <w:jc w:val="left"/>
              <w:rPr>
                <w:rFonts w:ascii="仿宋_GB2312" w:eastAsia="仿宋_GB2312"/>
                <w:sz w:val="32"/>
                <w:szCs w:val="32"/>
              </w:rPr>
            </w:pPr>
            <w:r>
              <w:rPr>
                <w:rFonts w:hint="eastAsia" w:ascii="仿宋_GB2312" w:eastAsia="仿宋_GB2312"/>
                <w:sz w:val="32"/>
                <w:szCs w:val="32"/>
              </w:rPr>
              <w:t>手 机</w:t>
            </w:r>
          </w:p>
        </w:tc>
        <w:tc>
          <w:tcPr>
            <w:tcW w:w="1753" w:type="dxa"/>
          </w:tcPr>
          <w:p>
            <w:pPr>
              <w:ind w:firstLine="320" w:firstLineChars="100"/>
              <w:jc w:val="left"/>
              <w:rPr>
                <w:rFonts w:ascii="仿宋_GB2312" w:eastAsia="仿宋_GB2312"/>
                <w:sz w:val="32"/>
                <w:szCs w:val="32"/>
              </w:rPr>
            </w:pPr>
            <w:r>
              <w:rPr>
                <w:rFonts w:hint="eastAsia" w:ascii="仿宋_GB2312" w:eastAsia="仿宋_GB2312"/>
                <w:sz w:val="32"/>
                <w:szCs w:val="32"/>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19" w:type="dxa"/>
          </w:tcPr>
          <w:p>
            <w:pPr>
              <w:rPr>
                <w:rFonts w:ascii="仿宋_GB2312" w:eastAsia="仿宋_GB2312"/>
                <w:sz w:val="32"/>
                <w:szCs w:val="32"/>
              </w:rPr>
            </w:pPr>
            <w:r>
              <w:rPr>
                <w:rFonts w:hint="eastAsia" w:ascii="仿宋_GB2312" w:eastAsia="仿宋_GB2312"/>
                <w:sz w:val="32"/>
                <w:szCs w:val="32"/>
              </w:rPr>
              <w:t>团  长</w:t>
            </w: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3" w:type="dxa"/>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19" w:type="dxa"/>
          </w:tcPr>
          <w:p>
            <w:pPr>
              <w:rPr>
                <w:rFonts w:ascii="仿宋_GB2312" w:eastAsia="仿宋_GB2312"/>
                <w:sz w:val="32"/>
                <w:szCs w:val="32"/>
              </w:rPr>
            </w:pPr>
            <w:r>
              <w:rPr>
                <w:rFonts w:hint="eastAsia" w:ascii="仿宋_GB2312" w:eastAsia="仿宋_GB2312"/>
                <w:sz w:val="32"/>
                <w:szCs w:val="32"/>
              </w:rPr>
              <w:t>副团长</w:t>
            </w: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3" w:type="dxa"/>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19" w:type="dxa"/>
          </w:tcPr>
          <w:p>
            <w:pPr>
              <w:rPr>
                <w:rFonts w:ascii="仿宋_GB2312" w:eastAsia="仿宋_GB2312"/>
                <w:sz w:val="32"/>
                <w:szCs w:val="32"/>
              </w:rPr>
            </w:pPr>
            <w:r>
              <w:rPr>
                <w:rFonts w:hint="eastAsia" w:ascii="仿宋_GB2312" w:eastAsia="仿宋_GB2312"/>
                <w:sz w:val="32"/>
                <w:szCs w:val="32"/>
              </w:rPr>
              <w:t>联络员</w:t>
            </w: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3" w:type="dxa"/>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19" w:type="dxa"/>
          </w:tcPr>
          <w:p>
            <w:pPr>
              <w:rPr>
                <w:rFonts w:ascii="仿宋_GB2312" w:eastAsia="仿宋_GB2312"/>
                <w:sz w:val="32"/>
                <w:szCs w:val="32"/>
              </w:rPr>
            </w:pPr>
            <w:r>
              <w:rPr>
                <w:rFonts w:hint="eastAsia" w:ascii="仿宋_GB2312" w:eastAsia="仿宋_GB2312"/>
                <w:sz w:val="32"/>
                <w:szCs w:val="32"/>
              </w:rPr>
              <w:t>工作人员</w:t>
            </w: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0" w:type="dxa"/>
          </w:tcPr>
          <w:p>
            <w:pPr>
              <w:rPr>
                <w:rFonts w:ascii="仿宋_GB2312" w:eastAsia="仿宋_GB2312"/>
                <w:sz w:val="32"/>
                <w:szCs w:val="32"/>
              </w:rPr>
            </w:pPr>
          </w:p>
        </w:tc>
        <w:tc>
          <w:tcPr>
            <w:tcW w:w="1753" w:type="dxa"/>
          </w:tcPr>
          <w:p>
            <w:pPr>
              <w:rPr>
                <w:rFonts w:ascii="仿宋_GB2312" w:eastAsia="仿宋_GB2312"/>
                <w:sz w:val="32"/>
                <w:szCs w:val="32"/>
              </w:rPr>
            </w:pPr>
          </w:p>
        </w:tc>
      </w:tr>
    </w:tbl>
    <w:p>
      <w:pPr>
        <w:rPr>
          <w:rFonts w:ascii="仿宋_GB2312" w:eastAsia="仿宋_GB2312"/>
          <w:sz w:val="32"/>
          <w:szCs w:val="32"/>
        </w:rPr>
      </w:pPr>
      <w:r>
        <w:rPr>
          <w:rFonts w:hint="eastAsia" w:ascii="仿宋_GB2312" w:eastAsia="仿宋_GB2312"/>
          <w:sz w:val="32"/>
          <w:szCs w:val="32"/>
        </w:rPr>
        <w:t>注：收到本表填写后请及时反馈杭州市总工会宣教部。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3</w:t>
      </w:r>
      <w:r>
        <w:rPr>
          <w:rFonts w:hint="eastAsia" w:ascii="仿宋_GB2312" w:eastAsia="仿宋_GB2312"/>
          <w:sz w:val="32"/>
          <w:szCs w:val="32"/>
        </w:rPr>
        <w:t>：</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杭州市第八届职工运动会项目设置</w:t>
      </w:r>
    </w:p>
    <w:tbl>
      <w:tblPr>
        <w:tblStyle w:val="6"/>
        <w:tblpPr w:leftFromText="180" w:rightFromText="180" w:vertAnchor="text" w:horzAnchor="page" w:tblpX="1219" w:tblpY="25"/>
        <w:tblOverlap w:val="never"/>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493"/>
        <w:gridCol w:w="5067"/>
        <w:gridCol w:w="680"/>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tabs>
                <w:tab w:val="left" w:pos="399"/>
              </w:tabs>
              <w:jc w:val="center"/>
              <w:rPr>
                <w:rFonts w:ascii="仿宋" w:hAnsi="仿宋" w:eastAsia="仿宋" w:cs="仿宋"/>
                <w:sz w:val="32"/>
                <w:szCs w:val="32"/>
              </w:rPr>
            </w:pPr>
            <w:r>
              <w:rPr>
                <w:rFonts w:hint="eastAsia" w:ascii="仿宋" w:hAnsi="仿宋" w:eastAsia="仿宋" w:cs="仿宋"/>
                <w:sz w:val="24"/>
                <w:szCs w:val="24"/>
              </w:rPr>
              <w:t>序号</w:t>
            </w:r>
          </w:p>
        </w:tc>
        <w:tc>
          <w:tcPr>
            <w:tcW w:w="149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项 目</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单项设置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金牌</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参赛人数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广播操</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每队12人，男女各6人（双倍积分）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1</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男女各6人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三人制篮球</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男、女三人制篮球，男女各5人（双倍积分）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2</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男女各5人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拔河</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男子640公斤级、女子540公斤级、男女混合600公斤级（双倍积分）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3</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男女各12人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羽毛球</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混合团体8人，青年男、女单打（兼），中年男、女双打（最多各报两对）</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5</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≤男女16人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乒乓球</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混合团体5人，青年男、女单打（兼），中年男、女双打（最多各报两对）</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5</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≤男女1</w:t>
            </w:r>
            <w:r>
              <w:rPr>
                <w:rFonts w:hint="eastAsia" w:ascii="仿宋" w:hAnsi="仿宋" w:eastAsia="仿宋" w:cs="仿宋"/>
                <w:color w:val="000000"/>
                <w:kern w:val="0"/>
                <w:sz w:val="22"/>
                <w:lang w:val="en-US" w:eastAsia="zh-CN"/>
              </w:rPr>
              <w:t>3</w:t>
            </w:r>
            <w:r>
              <w:rPr>
                <w:rFonts w:hint="eastAsia" w:ascii="仿宋" w:hAnsi="仿宋" w:eastAsia="仿宋" w:cs="仿宋"/>
                <w:color w:val="000000"/>
                <w:kern w:val="0"/>
                <w:sz w:val="2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电竞</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英雄联盟（5人制）、炉石传说（单人）</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2</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≤9人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围棋</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男子个人、女子个人，总团体</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3</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≤男3人女3人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游泳</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rPr>
            </w:pPr>
            <w:r>
              <w:rPr>
                <w:rFonts w:hint="eastAsia" w:ascii="仿宋" w:hAnsi="仿宋" w:eastAsia="仿宋" w:cs="仿宋"/>
                <w:color w:val="000000"/>
                <w:kern w:val="0"/>
                <w:sz w:val="22"/>
              </w:rPr>
              <w:t>男子青年：</w:t>
            </w:r>
            <w:r>
              <w:rPr>
                <w:rFonts w:hint="eastAsia" w:ascii="仿宋" w:hAnsi="仿宋" w:eastAsia="仿宋" w:cs="仿宋"/>
                <w:color w:val="000000"/>
                <w:kern w:val="0"/>
                <w:sz w:val="22"/>
                <w:lang w:val="en-US" w:eastAsia="zh-CN"/>
              </w:rPr>
              <w:t>100 米</w:t>
            </w:r>
            <w:r>
              <w:rPr>
                <w:rFonts w:hint="eastAsia" w:ascii="仿宋" w:hAnsi="仿宋" w:eastAsia="仿宋" w:cs="仿宋"/>
                <w:color w:val="000000"/>
                <w:kern w:val="0"/>
                <w:sz w:val="22"/>
              </w:rPr>
              <w:t>自由泳、50</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仰泳</w:t>
            </w:r>
            <w:r>
              <w:rPr>
                <w:rFonts w:hint="eastAsia" w:ascii="仿宋" w:hAnsi="仿宋" w:eastAsia="仿宋" w:cs="仿宋"/>
                <w:color w:val="000000"/>
                <w:kern w:val="0"/>
                <w:sz w:val="22"/>
                <w:lang w:eastAsia="zh-CN"/>
              </w:rPr>
              <w:t>、</w:t>
            </w:r>
            <w:r>
              <w:rPr>
                <w:rFonts w:hint="eastAsia" w:ascii="仿宋" w:hAnsi="仿宋" w:eastAsia="仿宋" w:cs="仿宋"/>
                <w:color w:val="000000"/>
                <w:kern w:val="0"/>
                <w:sz w:val="22"/>
              </w:rPr>
              <w:t xml:space="preserve"> 50</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蛙泳</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 xml:space="preserve">男子中年：50 </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自由泳、</w:t>
            </w:r>
            <w:r>
              <w:rPr>
                <w:rFonts w:hint="eastAsia" w:ascii="仿宋" w:hAnsi="仿宋" w:eastAsia="仿宋" w:cs="仿宋"/>
                <w:color w:val="000000"/>
                <w:kern w:val="0"/>
                <w:sz w:val="22"/>
                <w:lang w:val="en-US" w:eastAsia="zh-CN"/>
              </w:rPr>
              <w:t>50</w:t>
            </w:r>
            <w:r>
              <w:rPr>
                <w:rFonts w:hint="eastAsia" w:ascii="仿宋" w:hAnsi="仿宋" w:eastAsia="仿宋" w:cs="仿宋"/>
                <w:color w:val="000000"/>
                <w:kern w:val="0"/>
                <w:sz w:val="22"/>
              </w:rPr>
              <w:t>米蛙泳</w:t>
            </w:r>
            <w:r>
              <w:rPr>
                <w:rFonts w:hint="eastAsia" w:ascii="仿宋" w:hAnsi="仿宋" w:eastAsia="仿宋" w:cs="仿宋"/>
                <w:color w:val="000000"/>
                <w:kern w:val="0"/>
                <w:sz w:val="22"/>
              </w:rPr>
              <w:br w:type="textWrapping"/>
            </w:r>
            <w:r>
              <w:rPr>
                <w:rFonts w:hint="eastAsia" w:ascii="仿宋" w:hAnsi="仿宋" w:eastAsia="仿宋" w:cs="仿宋"/>
                <w:color w:val="000000"/>
                <w:kern w:val="0"/>
                <w:sz w:val="22"/>
              </w:rPr>
              <w:t>女子青年：</w:t>
            </w:r>
            <w:r>
              <w:rPr>
                <w:rFonts w:hint="eastAsia" w:ascii="仿宋" w:hAnsi="仿宋" w:eastAsia="仿宋" w:cs="仿宋"/>
                <w:color w:val="000000"/>
                <w:kern w:val="0"/>
                <w:sz w:val="22"/>
                <w:lang w:val="en-US" w:eastAsia="zh-CN"/>
              </w:rPr>
              <w:t>100</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自由泳、50</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仰泳、50</w:t>
            </w:r>
            <w:r>
              <w:rPr>
                <w:rFonts w:hint="eastAsia" w:ascii="仿宋" w:hAnsi="仿宋" w:eastAsia="仿宋" w:cs="仿宋"/>
                <w:color w:val="000000"/>
                <w:kern w:val="0"/>
                <w:sz w:val="22"/>
                <w:lang w:eastAsia="zh-CN"/>
              </w:rPr>
              <w:t>米</w:t>
            </w:r>
            <w:r>
              <w:rPr>
                <w:rFonts w:hint="eastAsia" w:ascii="仿宋" w:hAnsi="仿宋" w:eastAsia="仿宋" w:cs="仿宋"/>
                <w:color w:val="000000"/>
                <w:kern w:val="0"/>
                <w:sz w:val="22"/>
              </w:rPr>
              <w:t xml:space="preserve">蛙泳                                女子中年：50 m自由泳  </w:t>
            </w:r>
            <w:r>
              <w:rPr>
                <w:rFonts w:hint="eastAsia" w:ascii="仿宋" w:hAnsi="仿宋" w:eastAsia="仿宋" w:cs="仿宋"/>
                <w:color w:val="000000"/>
                <w:kern w:val="0"/>
                <w:sz w:val="22"/>
                <w:lang w:val="en-US" w:eastAsia="zh-CN"/>
              </w:rPr>
              <w:t>50</w:t>
            </w:r>
            <w:r>
              <w:rPr>
                <w:rFonts w:hint="eastAsia" w:ascii="仿宋" w:hAnsi="仿宋" w:eastAsia="仿宋" w:cs="仿宋"/>
                <w:color w:val="000000"/>
                <w:kern w:val="0"/>
                <w:sz w:val="22"/>
              </w:rPr>
              <w:t>米蛙泳                                                男女混合4×50m自由泳接力（三男一女或两男两女）</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1</w:t>
            </w:r>
            <w:r>
              <w:rPr>
                <w:rFonts w:hint="eastAsia" w:ascii="仿宋" w:hAnsi="仿宋" w:eastAsia="仿宋" w:cs="仿宋"/>
                <w:color w:val="000000"/>
                <w:kern w:val="0"/>
                <w:sz w:val="22"/>
                <w:lang w:val="en-US" w:eastAsia="zh-CN"/>
              </w:rPr>
              <w:t>1</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4"/>
                <w:szCs w:val="24"/>
              </w:rPr>
              <w:t>≤男10人女</w:t>
            </w:r>
            <w:r>
              <w:rPr>
                <w:rFonts w:hint="eastAsia" w:ascii="仿宋" w:hAnsi="仿宋" w:eastAsia="仿宋" w:cs="仿宋"/>
                <w:color w:val="000000"/>
                <w:kern w:val="0"/>
                <w:sz w:val="24"/>
                <w:szCs w:val="24"/>
                <w:lang w:val="en-US" w:eastAsia="zh-CN"/>
              </w:rPr>
              <w:t>10</w:t>
            </w:r>
            <w:r>
              <w:rPr>
                <w:rFonts w:hint="eastAsia" w:ascii="仿宋" w:hAnsi="仿宋" w:eastAsia="仿宋" w:cs="仿宋"/>
                <w:color w:val="000000"/>
                <w:kern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气排球</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青年混合组6人（上场3男1女），中年混合组7人（上场4男1女）（双倍积分）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2</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≤男9人女4人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趣味运动赛</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rPr>
              <w:t>五项趣味运动赛（双倍积分）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1</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男女各6人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1" w:hRule="atLeast"/>
        </w:trPr>
        <w:tc>
          <w:tcPr>
            <w:tcW w:w="654" w:type="dxa"/>
            <w:vAlign w:val="center"/>
          </w:tcPr>
          <w:p>
            <w:pPr>
              <w:jc w:val="center"/>
              <w:rPr>
                <w:rFonts w:ascii="仿宋" w:hAnsi="仿宋" w:eastAsia="仿宋" w:cs="仿宋"/>
                <w:sz w:val="24"/>
                <w:szCs w:val="24"/>
              </w:rPr>
            </w:pPr>
            <w:r>
              <w:rPr>
                <w:rFonts w:hint="eastAsia" w:ascii="仿宋" w:hAnsi="仿宋" w:eastAsia="仿宋" w:cs="仿宋"/>
                <w:sz w:val="24"/>
                <w:szCs w:val="24"/>
              </w:rPr>
              <w:t>11</w:t>
            </w: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职工微马赛接力跑</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 w:hAnsi="仿宋" w:eastAsia="仿宋" w:cs="仿宋"/>
              </w:rPr>
            </w:pPr>
            <w:r>
              <w:rPr>
                <w:rFonts w:hint="eastAsia" w:ascii="仿宋" w:hAnsi="仿宋" w:eastAsia="仿宋" w:cs="仿宋"/>
                <w:color w:val="000000"/>
                <w:kern w:val="0"/>
                <w:sz w:val="22"/>
                <w:lang w:val="en-US" w:eastAsia="zh-CN"/>
              </w:rPr>
              <w:t>4人10公里</w:t>
            </w:r>
            <w:r>
              <w:rPr>
                <w:rFonts w:hint="eastAsia" w:ascii="仿宋" w:hAnsi="仿宋" w:eastAsia="仿宋" w:cs="仿宋"/>
                <w:color w:val="000000"/>
                <w:kern w:val="0"/>
                <w:sz w:val="22"/>
              </w:rPr>
              <w:t>混合接力赛（双倍积分）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1</w:t>
            </w: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男女各</w:t>
            </w:r>
            <w:r>
              <w:rPr>
                <w:rFonts w:hint="eastAsia" w:ascii="仿宋" w:hAnsi="仿宋" w:eastAsia="仿宋" w:cs="仿宋"/>
                <w:color w:val="000000"/>
                <w:kern w:val="0"/>
                <w:sz w:val="22"/>
                <w:lang w:val="en-US" w:eastAsia="zh-CN"/>
              </w:rPr>
              <w:t>2</w:t>
            </w:r>
            <w:r>
              <w:rPr>
                <w:rFonts w:hint="eastAsia" w:ascii="仿宋" w:hAnsi="仿宋" w:eastAsia="仿宋" w:cs="仿宋"/>
                <w:color w:val="000000"/>
                <w:kern w:val="0"/>
                <w:sz w:val="2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654" w:type="dxa"/>
            <w:vAlign w:val="center"/>
          </w:tcPr>
          <w:p>
            <w:pPr>
              <w:jc w:val="center"/>
              <w:rPr>
                <w:rFonts w:ascii="仿宋" w:hAnsi="仿宋" w:eastAsia="仿宋" w:cs="仿宋"/>
                <w:sz w:val="32"/>
                <w:szCs w:val="32"/>
              </w:rPr>
            </w:pPr>
          </w:p>
        </w:tc>
        <w:tc>
          <w:tcPr>
            <w:tcW w:w="1493" w:type="dxa"/>
            <w:shd w:val="clear" w:color="auto" w:fill="auto"/>
            <w:vAlign w:val="center"/>
          </w:tcPr>
          <w:p>
            <w:pPr>
              <w:widowControl/>
              <w:jc w:val="center"/>
              <w:textAlignment w:val="center"/>
              <w:rPr>
                <w:rFonts w:ascii="仿宋" w:hAnsi="仿宋" w:eastAsia="仿宋" w:cs="仿宋"/>
                <w:sz w:val="24"/>
                <w:szCs w:val="24"/>
              </w:rPr>
            </w:pPr>
            <w:r>
              <w:rPr>
                <w:rFonts w:hint="eastAsia" w:ascii="仿宋" w:hAnsi="仿宋" w:eastAsia="仿宋" w:cs="仿宋"/>
                <w:color w:val="000000"/>
                <w:kern w:val="0"/>
                <w:sz w:val="24"/>
                <w:szCs w:val="24"/>
              </w:rPr>
              <w:t>开幕式暨毅行活动</w:t>
            </w: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lang w:eastAsia="zh-CN"/>
              </w:rPr>
            </w:pPr>
            <w:r>
              <w:rPr>
                <w:rFonts w:hint="eastAsia" w:ascii="仿宋" w:hAnsi="仿宋" w:eastAsia="仿宋" w:cs="仿宋"/>
                <w:lang w:eastAsia="zh-CN"/>
              </w:rPr>
              <w:t>每队参加各得</w:t>
            </w:r>
            <w:r>
              <w:rPr>
                <w:rFonts w:hint="eastAsia" w:ascii="仿宋" w:hAnsi="仿宋" w:eastAsia="仿宋" w:cs="仿宋"/>
                <w:lang w:val="en-US" w:eastAsia="zh-CN"/>
              </w:rPr>
              <w:t>10分</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rPr>
            </w:pPr>
          </w:p>
        </w:tc>
        <w:tc>
          <w:tcPr>
            <w:tcW w:w="1853" w:type="dxa"/>
            <w:shd w:val="clear" w:color="auto" w:fill="auto"/>
            <w:vAlign w:val="center"/>
          </w:tcPr>
          <w:p>
            <w:pPr>
              <w:widowControl/>
              <w:jc w:val="center"/>
              <w:textAlignment w:val="center"/>
              <w:rPr>
                <w:rFonts w:ascii="仿宋" w:hAnsi="仿宋" w:eastAsia="仿宋" w:cs="仿宋"/>
                <w:sz w:val="32"/>
                <w:szCs w:val="32"/>
              </w:rPr>
            </w:pPr>
            <w:r>
              <w:rPr>
                <w:rFonts w:hint="eastAsia" w:ascii="仿宋" w:hAnsi="仿宋" w:eastAsia="仿宋" w:cs="仿宋"/>
                <w:color w:val="000000"/>
                <w:kern w:val="0"/>
                <w:sz w:val="22"/>
              </w:rPr>
              <w:t>30人（男女不限）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654" w:type="dxa"/>
            <w:vAlign w:val="center"/>
          </w:tcPr>
          <w:p>
            <w:pPr>
              <w:jc w:val="center"/>
              <w:rPr>
                <w:rFonts w:ascii="仿宋" w:hAnsi="仿宋" w:eastAsia="仿宋" w:cs="仿宋"/>
                <w:sz w:val="32"/>
                <w:szCs w:val="32"/>
              </w:rPr>
            </w:pPr>
          </w:p>
        </w:tc>
        <w:tc>
          <w:tcPr>
            <w:tcW w:w="1493" w:type="dxa"/>
            <w:vAlign w:val="center"/>
          </w:tcPr>
          <w:p>
            <w:pPr>
              <w:jc w:val="center"/>
              <w:rPr>
                <w:rFonts w:ascii="仿宋" w:hAnsi="仿宋" w:eastAsia="仿宋" w:cs="仿宋"/>
                <w:sz w:val="32"/>
                <w:szCs w:val="32"/>
              </w:rPr>
            </w:pPr>
          </w:p>
        </w:tc>
        <w:tc>
          <w:tcPr>
            <w:tcW w:w="5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lang w:eastAsia="zh-CN"/>
              </w:rPr>
            </w:pPr>
            <w:r>
              <w:rPr>
                <w:rFonts w:hint="eastAsia" w:ascii="仿宋" w:hAnsi="仿宋" w:eastAsia="仿宋" w:cs="仿宋"/>
                <w:lang w:eastAsia="zh-CN"/>
              </w:rPr>
              <w:t>金牌总数</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rPr>
            </w:pPr>
            <w:r>
              <w:rPr>
                <w:rFonts w:hint="eastAsia" w:ascii="仿宋" w:hAnsi="仿宋" w:eastAsia="仿宋" w:cs="仿宋"/>
                <w:color w:val="000000"/>
                <w:kern w:val="0"/>
                <w:sz w:val="22"/>
              </w:rPr>
              <w:t>3</w:t>
            </w:r>
            <w:r>
              <w:rPr>
                <w:rFonts w:hint="eastAsia" w:ascii="仿宋" w:hAnsi="仿宋" w:eastAsia="仿宋" w:cs="仿宋"/>
                <w:color w:val="000000"/>
                <w:kern w:val="0"/>
                <w:sz w:val="22"/>
                <w:lang w:val="en-US" w:eastAsia="zh-CN"/>
              </w:rPr>
              <w:t>6</w:t>
            </w:r>
          </w:p>
        </w:tc>
        <w:tc>
          <w:tcPr>
            <w:tcW w:w="1853" w:type="dxa"/>
            <w:vAlign w:val="center"/>
          </w:tcPr>
          <w:p>
            <w:pPr>
              <w:jc w:val="center"/>
              <w:rPr>
                <w:rFonts w:ascii="仿宋" w:hAnsi="仿宋" w:eastAsia="仿宋" w:cs="仿宋"/>
                <w:sz w:val="32"/>
                <w:szCs w:val="32"/>
              </w:rPr>
            </w:pPr>
          </w:p>
        </w:tc>
      </w:tr>
    </w:tbl>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4</w:t>
      </w:r>
      <w:r>
        <w:rPr>
          <w:rFonts w:hint="eastAsia" w:ascii="仿宋_GB2312" w:eastAsia="仿宋_GB2312"/>
          <w:sz w:val="32"/>
          <w:szCs w:val="32"/>
        </w:rPr>
        <w:t>：</w:t>
      </w:r>
    </w:p>
    <w:p>
      <w:pPr>
        <w:tabs>
          <w:tab w:val="left" w:pos="439"/>
          <w:tab w:val="center" w:pos="4213"/>
        </w:tabs>
        <w:adjustRightInd w:val="0"/>
        <w:snapToGrid w:val="0"/>
        <w:spacing w:afterLines="50" w:line="460" w:lineRule="exact"/>
        <w:jc w:val="left"/>
        <w:rPr>
          <w:rFonts w:ascii="黑体" w:eastAsia="黑体"/>
          <w:sz w:val="40"/>
          <w:szCs w:val="40"/>
        </w:rPr>
      </w:pPr>
      <w:r>
        <w:rPr>
          <w:rFonts w:hint="eastAsia" w:ascii="黑体" w:eastAsia="黑体"/>
          <w:sz w:val="40"/>
          <w:szCs w:val="40"/>
        </w:rPr>
        <w:tab/>
      </w:r>
    </w:p>
    <w:p>
      <w:pPr>
        <w:tabs>
          <w:tab w:val="left" w:pos="439"/>
          <w:tab w:val="center" w:pos="4213"/>
        </w:tabs>
        <w:adjustRightInd w:val="0"/>
        <w:snapToGrid w:val="0"/>
        <w:spacing w:afterLines="50" w:line="4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杭州市第八届职工运动会参赛项目预报表</w:t>
      </w:r>
    </w:p>
    <w:p>
      <w:pPr>
        <w:tabs>
          <w:tab w:val="left" w:pos="760"/>
          <w:tab w:val="center" w:pos="4873"/>
        </w:tabs>
        <w:adjustRightInd w:val="0"/>
        <w:snapToGrid w:val="0"/>
        <w:spacing w:afterLines="50" w:line="460" w:lineRule="exact"/>
        <w:jc w:val="left"/>
        <w:rPr>
          <w:rFonts w:ascii="方正仿宋_GBK" w:hAnsi="宋体" w:eastAsia="方正仿宋_GBK"/>
          <w:b/>
          <w:sz w:val="24"/>
        </w:rPr>
      </w:pPr>
      <w:r>
        <w:rPr>
          <w:rFonts w:hint="eastAsia" w:ascii="黑体" w:eastAsia="黑体"/>
          <w:sz w:val="40"/>
          <w:szCs w:val="40"/>
        </w:rPr>
        <w:tab/>
      </w:r>
      <w:r>
        <w:rPr>
          <w:rFonts w:hint="eastAsia" w:ascii="方正仿宋_GBK" w:hAnsi="仿宋" w:eastAsia="方正仿宋_GBK" w:cs="Courier New"/>
          <w:sz w:val="24"/>
        </w:rPr>
        <w:t xml:space="preserve">单  位：                联系人：                手  机：           </w:t>
      </w:r>
    </w:p>
    <w:tbl>
      <w:tblPr>
        <w:tblStyle w:val="6"/>
        <w:tblW w:w="9468" w:type="dxa"/>
        <w:tblInd w:w="-4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2"/>
        <w:gridCol w:w="2312"/>
        <w:gridCol w:w="1596"/>
        <w:gridCol w:w="1665"/>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jc w:val="center"/>
              <w:rPr>
                <w:rFonts w:ascii="方正仿宋_GBK" w:hAnsi="仿宋" w:eastAsia="方正仿宋_GBK" w:cs="Courier New"/>
                <w:sz w:val="28"/>
                <w:szCs w:val="28"/>
              </w:rPr>
            </w:pPr>
            <w:r>
              <w:rPr>
                <w:rFonts w:hint="eastAsia" w:ascii="方正仿宋_GBK" w:hAnsi="仿宋" w:eastAsia="方正仿宋_GBK" w:cs="Courier New"/>
                <w:sz w:val="28"/>
                <w:szCs w:val="28"/>
              </w:rPr>
              <w:t>项   目</w:t>
            </w:r>
          </w:p>
        </w:tc>
        <w:tc>
          <w:tcPr>
            <w:tcW w:w="2312" w:type="dxa"/>
          </w:tcPr>
          <w:p>
            <w:pPr>
              <w:spacing w:line="480" w:lineRule="auto"/>
              <w:jc w:val="center"/>
              <w:rPr>
                <w:rFonts w:ascii="方正仿宋_GBK" w:hAnsi="仿宋" w:eastAsia="方正仿宋_GBK" w:cs="Courier New"/>
                <w:sz w:val="28"/>
                <w:szCs w:val="28"/>
              </w:rPr>
            </w:pPr>
            <w:r>
              <w:rPr>
                <w:rFonts w:hint="eastAsia" w:ascii="方正仿宋_GBK" w:hAnsi="仿宋" w:eastAsia="方正仿宋_GBK" w:cs="Courier New"/>
                <w:sz w:val="28"/>
                <w:szCs w:val="28"/>
              </w:rPr>
              <w:t>比赛地点</w:t>
            </w:r>
          </w:p>
        </w:tc>
        <w:tc>
          <w:tcPr>
            <w:tcW w:w="1596" w:type="dxa"/>
          </w:tcPr>
          <w:p>
            <w:pPr>
              <w:spacing w:line="480" w:lineRule="auto"/>
              <w:jc w:val="center"/>
              <w:rPr>
                <w:rFonts w:ascii="方正仿宋_GBK" w:hAnsi="仿宋" w:eastAsia="方正仿宋_GBK" w:cs="Courier New"/>
                <w:sz w:val="28"/>
                <w:szCs w:val="28"/>
              </w:rPr>
            </w:pPr>
            <w:r>
              <w:rPr>
                <w:rFonts w:hint="eastAsia" w:ascii="方正仿宋_GBK" w:hAnsi="仿宋" w:eastAsia="方正仿宋_GBK" w:cs="Courier New"/>
                <w:sz w:val="28"/>
                <w:szCs w:val="28"/>
              </w:rPr>
              <w:t>比赛时间</w:t>
            </w:r>
          </w:p>
        </w:tc>
        <w:tc>
          <w:tcPr>
            <w:tcW w:w="1665" w:type="dxa"/>
          </w:tcPr>
          <w:p>
            <w:pPr>
              <w:spacing w:line="480" w:lineRule="auto"/>
              <w:jc w:val="center"/>
              <w:rPr>
                <w:rFonts w:ascii="方正仿宋_GBK" w:hAnsi="仿宋" w:eastAsia="方正仿宋_GBK" w:cs="Courier New"/>
                <w:sz w:val="28"/>
                <w:szCs w:val="28"/>
              </w:rPr>
            </w:pPr>
            <w:r>
              <w:rPr>
                <w:rFonts w:hint="eastAsia" w:ascii="方正仿宋_GBK" w:hAnsi="仿宋" w:eastAsia="方正仿宋_GBK" w:cs="Courier New"/>
                <w:sz w:val="28"/>
                <w:szCs w:val="28"/>
              </w:rPr>
              <w:t>承办单位</w:t>
            </w:r>
          </w:p>
        </w:tc>
        <w:tc>
          <w:tcPr>
            <w:tcW w:w="1443" w:type="dxa"/>
          </w:tcPr>
          <w:p>
            <w:pPr>
              <w:spacing w:line="480" w:lineRule="auto"/>
              <w:jc w:val="center"/>
              <w:rPr>
                <w:rFonts w:ascii="方正仿宋_GBK" w:hAnsi="仿宋" w:eastAsia="方正仿宋_GBK" w:cs="Courier New"/>
                <w:sz w:val="28"/>
                <w:szCs w:val="28"/>
              </w:rPr>
            </w:pPr>
            <w:r>
              <w:rPr>
                <w:rFonts w:hint="eastAsia" w:ascii="方正仿宋_GBK" w:hAnsi="仿宋" w:eastAsia="方正仿宋_GBK" w:cs="Courier New"/>
                <w:sz w:val="28"/>
                <w:szCs w:val="28"/>
              </w:rPr>
              <w:t>参赛项目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开幕式暨职工微马赛</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沿江</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5月下旬</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市总工会</w:t>
            </w:r>
          </w:p>
        </w:tc>
        <w:tc>
          <w:tcPr>
            <w:tcW w:w="1443" w:type="dxa"/>
          </w:tcPr>
          <w:p>
            <w:pPr>
              <w:spacing w:line="48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工间操（广播操）</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市工人文化宫</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职工趣味运动赛</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市工人文化宫</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羽毛球</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金融工会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乒乓球</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经信工会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围棋</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工业工会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三人制篮球</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教育工会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游泳</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职工文化中心</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宣文卫工会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气排球</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待定</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建德市总工会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电子竞技</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待定</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下城区总工会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2452" w:type="dxa"/>
          </w:tcPr>
          <w:p>
            <w:pPr>
              <w:spacing w:line="480" w:lineRule="auto"/>
              <w:rPr>
                <w:rFonts w:ascii="仿宋" w:hAnsi="仿宋" w:eastAsia="仿宋" w:cs="仿宋"/>
                <w:sz w:val="24"/>
                <w:szCs w:val="24"/>
              </w:rPr>
            </w:pPr>
            <w:r>
              <w:rPr>
                <w:rFonts w:hint="eastAsia" w:ascii="仿宋" w:hAnsi="仿宋" w:eastAsia="仿宋" w:cs="仿宋"/>
                <w:sz w:val="24"/>
                <w:szCs w:val="24"/>
              </w:rPr>
              <w:t>拔河</w:t>
            </w:r>
          </w:p>
        </w:tc>
        <w:tc>
          <w:tcPr>
            <w:tcW w:w="2312"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待定</w:t>
            </w:r>
          </w:p>
        </w:tc>
        <w:tc>
          <w:tcPr>
            <w:tcW w:w="1596" w:type="dxa"/>
          </w:tcPr>
          <w:p>
            <w:pPr>
              <w:spacing w:line="480" w:lineRule="auto"/>
              <w:jc w:val="center"/>
              <w:rPr>
                <w:rFonts w:ascii="仿宋" w:hAnsi="仿宋" w:eastAsia="仿宋" w:cs="仿宋"/>
                <w:sz w:val="24"/>
                <w:szCs w:val="24"/>
              </w:rPr>
            </w:pPr>
            <w:r>
              <w:rPr>
                <w:rFonts w:hint="eastAsia" w:ascii="仿宋" w:hAnsi="仿宋" w:eastAsia="仿宋" w:cs="仿宋"/>
                <w:sz w:val="24"/>
                <w:szCs w:val="24"/>
              </w:rPr>
              <w:t>另行通知</w:t>
            </w:r>
          </w:p>
        </w:tc>
        <w:tc>
          <w:tcPr>
            <w:tcW w:w="1665" w:type="dxa"/>
          </w:tcPr>
          <w:p>
            <w:pPr>
              <w:spacing w:line="480" w:lineRule="auto"/>
              <w:rPr>
                <w:rFonts w:ascii="仿宋" w:hAnsi="仿宋" w:eastAsia="仿宋" w:cs="仿宋"/>
                <w:sz w:val="24"/>
                <w:szCs w:val="24"/>
              </w:rPr>
            </w:pPr>
            <w:r>
              <w:rPr>
                <w:rFonts w:hint="eastAsia" w:ascii="仿宋" w:hAnsi="仿宋" w:eastAsia="仿宋" w:cs="仿宋"/>
                <w:sz w:val="24"/>
                <w:szCs w:val="24"/>
              </w:rPr>
              <w:t>富阳区总工会</w:t>
            </w:r>
          </w:p>
        </w:tc>
        <w:tc>
          <w:tcPr>
            <w:tcW w:w="1443" w:type="dxa"/>
          </w:tcPr>
          <w:p>
            <w:pPr>
              <w:spacing w:line="480" w:lineRule="auto"/>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8" w:type="dxa"/>
            <w:gridSpan w:val="5"/>
            <w:tcBorders>
              <w:left w:val="nil"/>
              <w:bottom w:val="nil"/>
              <w:right w:val="nil"/>
            </w:tcBorders>
          </w:tcPr>
          <w:p>
            <w:pPr>
              <w:spacing w:line="460" w:lineRule="exact"/>
              <w:rPr>
                <w:rFonts w:ascii="仿宋" w:hAnsi="仿宋" w:eastAsia="仿宋" w:cs="仿宋"/>
                <w:sz w:val="24"/>
                <w:szCs w:val="24"/>
              </w:rPr>
            </w:pPr>
            <w:r>
              <w:rPr>
                <w:rFonts w:hint="eastAsia" w:ascii="仿宋" w:hAnsi="仿宋" w:eastAsia="仿宋" w:cs="仿宋"/>
                <w:sz w:val="24"/>
                <w:szCs w:val="24"/>
              </w:rPr>
              <w:t>注：各代表团需参加以上七项计团体总分，其中职工微马赛和广播操比赛为各队必须参加项目。请在“参加项目”栏后“√”者，确认参加该项目的比赛。本表填报后请于4月</w:t>
            </w:r>
            <w:r>
              <w:rPr>
                <w:rFonts w:hint="eastAsia" w:ascii="仿宋" w:hAnsi="仿宋" w:eastAsia="仿宋" w:cs="仿宋"/>
                <w:sz w:val="24"/>
                <w:szCs w:val="24"/>
                <w:lang w:val="en-US" w:eastAsia="zh-CN"/>
              </w:rPr>
              <w:t>9</w:t>
            </w:r>
            <w:r>
              <w:rPr>
                <w:rFonts w:hint="eastAsia" w:ascii="仿宋" w:hAnsi="仿宋" w:eastAsia="仿宋" w:cs="仿宋"/>
                <w:sz w:val="24"/>
                <w:szCs w:val="24"/>
              </w:rPr>
              <w:t>日前报杭州市总工会宣教部。</w:t>
            </w:r>
          </w:p>
          <w:p>
            <w:pPr>
              <w:spacing w:line="460" w:lineRule="exact"/>
              <w:rPr>
                <w:rFonts w:ascii="仿宋" w:hAnsi="仿宋" w:eastAsia="仿宋" w:cs="仿宋"/>
                <w:sz w:val="24"/>
                <w:szCs w:val="24"/>
              </w:rPr>
            </w:pPr>
          </w:p>
          <w:p>
            <w:pPr>
              <w:spacing w:line="460" w:lineRule="exact"/>
              <w:rPr>
                <w:rFonts w:ascii="方正仿宋_GBK" w:hAnsi="仿宋" w:eastAsia="方正仿宋_GBK" w:cs="Courier New"/>
                <w:szCs w:val="21"/>
              </w:rPr>
            </w:pPr>
          </w:p>
          <w:p>
            <w:pPr>
              <w:spacing w:line="460" w:lineRule="exact"/>
              <w:rPr>
                <w:rFonts w:ascii="方正仿宋_GBK" w:hAnsi="仿宋" w:eastAsia="方正仿宋_GBK" w:cs="Courier New"/>
                <w:szCs w:val="21"/>
              </w:rPr>
            </w:pPr>
          </w:p>
        </w:tc>
      </w:tr>
    </w:tbl>
    <w:p>
      <w:pPr>
        <w:rPr>
          <w:rFonts w:ascii="仿宋_GB2312" w:eastAsia="仿宋_GB2312"/>
          <w:sz w:val="32"/>
          <w:szCs w:val="32"/>
        </w:rPr>
      </w:pPr>
    </w:p>
    <w:sectPr>
      <w:footerReference r:id="rId3" w:type="default"/>
      <w:pgSz w:w="11906" w:h="16838"/>
      <w:pgMar w:top="1440" w:right="1803" w:bottom="1440" w:left="1803"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D7"/>
    <w:rsid w:val="000355B5"/>
    <w:rsid w:val="00041AC3"/>
    <w:rsid w:val="00042146"/>
    <w:rsid w:val="00060158"/>
    <w:rsid w:val="00096FF3"/>
    <w:rsid w:val="000D6FEA"/>
    <w:rsid w:val="000F072C"/>
    <w:rsid w:val="000F6444"/>
    <w:rsid w:val="00122EB3"/>
    <w:rsid w:val="00135B4E"/>
    <w:rsid w:val="001513DA"/>
    <w:rsid w:val="00151CDD"/>
    <w:rsid w:val="00152CF4"/>
    <w:rsid w:val="001700B0"/>
    <w:rsid w:val="001944E6"/>
    <w:rsid w:val="001A0A07"/>
    <w:rsid w:val="001B230B"/>
    <w:rsid w:val="001B3B09"/>
    <w:rsid w:val="001C1A1C"/>
    <w:rsid w:val="001E457C"/>
    <w:rsid w:val="001E7C22"/>
    <w:rsid w:val="00200592"/>
    <w:rsid w:val="00201811"/>
    <w:rsid w:val="00202110"/>
    <w:rsid w:val="00225243"/>
    <w:rsid w:val="00236009"/>
    <w:rsid w:val="002447AF"/>
    <w:rsid w:val="00254B74"/>
    <w:rsid w:val="0027277A"/>
    <w:rsid w:val="00290AC3"/>
    <w:rsid w:val="00290D57"/>
    <w:rsid w:val="00291D27"/>
    <w:rsid w:val="002B7002"/>
    <w:rsid w:val="002C72B6"/>
    <w:rsid w:val="002E7B52"/>
    <w:rsid w:val="00312285"/>
    <w:rsid w:val="00325309"/>
    <w:rsid w:val="0034755E"/>
    <w:rsid w:val="00374BFD"/>
    <w:rsid w:val="00396CB7"/>
    <w:rsid w:val="003A366D"/>
    <w:rsid w:val="003A46EE"/>
    <w:rsid w:val="003A5FFB"/>
    <w:rsid w:val="003B0FDB"/>
    <w:rsid w:val="003B20C6"/>
    <w:rsid w:val="003C0376"/>
    <w:rsid w:val="003C7854"/>
    <w:rsid w:val="003E3369"/>
    <w:rsid w:val="003E4470"/>
    <w:rsid w:val="003F4057"/>
    <w:rsid w:val="0043253B"/>
    <w:rsid w:val="0045389B"/>
    <w:rsid w:val="00457735"/>
    <w:rsid w:val="004609F1"/>
    <w:rsid w:val="004866F0"/>
    <w:rsid w:val="00494762"/>
    <w:rsid w:val="004A3CBD"/>
    <w:rsid w:val="004B6CAF"/>
    <w:rsid w:val="0050054B"/>
    <w:rsid w:val="00501C46"/>
    <w:rsid w:val="00515FC4"/>
    <w:rsid w:val="00517A89"/>
    <w:rsid w:val="00521580"/>
    <w:rsid w:val="00540DA9"/>
    <w:rsid w:val="00553016"/>
    <w:rsid w:val="00573C8C"/>
    <w:rsid w:val="005765D7"/>
    <w:rsid w:val="005C6C0D"/>
    <w:rsid w:val="005F023A"/>
    <w:rsid w:val="005F3E3E"/>
    <w:rsid w:val="005F5124"/>
    <w:rsid w:val="0060481A"/>
    <w:rsid w:val="00605B31"/>
    <w:rsid w:val="00621BD2"/>
    <w:rsid w:val="00622E33"/>
    <w:rsid w:val="0062557B"/>
    <w:rsid w:val="00641069"/>
    <w:rsid w:val="006431FF"/>
    <w:rsid w:val="00645163"/>
    <w:rsid w:val="00671753"/>
    <w:rsid w:val="00682A04"/>
    <w:rsid w:val="006A0AE1"/>
    <w:rsid w:val="006B7DC4"/>
    <w:rsid w:val="006D37C2"/>
    <w:rsid w:val="006D7919"/>
    <w:rsid w:val="006F7BB6"/>
    <w:rsid w:val="0073051E"/>
    <w:rsid w:val="0073134F"/>
    <w:rsid w:val="0073198F"/>
    <w:rsid w:val="00743741"/>
    <w:rsid w:val="00747F2F"/>
    <w:rsid w:val="0076180A"/>
    <w:rsid w:val="00781CB2"/>
    <w:rsid w:val="00783B3F"/>
    <w:rsid w:val="00791576"/>
    <w:rsid w:val="00794FC3"/>
    <w:rsid w:val="00795728"/>
    <w:rsid w:val="007A0DB6"/>
    <w:rsid w:val="007B05A8"/>
    <w:rsid w:val="007B0799"/>
    <w:rsid w:val="007B1244"/>
    <w:rsid w:val="007D1917"/>
    <w:rsid w:val="008003A9"/>
    <w:rsid w:val="0081152D"/>
    <w:rsid w:val="008162BB"/>
    <w:rsid w:val="00817124"/>
    <w:rsid w:val="00826940"/>
    <w:rsid w:val="00833B99"/>
    <w:rsid w:val="00842610"/>
    <w:rsid w:val="00853DD4"/>
    <w:rsid w:val="00856205"/>
    <w:rsid w:val="008723F8"/>
    <w:rsid w:val="008A6535"/>
    <w:rsid w:val="009163F3"/>
    <w:rsid w:val="00922A4E"/>
    <w:rsid w:val="00957FD7"/>
    <w:rsid w:val="00962D76"/>
    <w:rsid w:val="00967F69"/>
    <w:rsid w:val="009A3E61"/>
    <w:rsid w:val="009B3FE2"/>
    <w:rsid w:val="009B69A6"/>
    <w:rsid w:val="009B7172"/>
    <w:rsid w:val="009C2EFF"/>
    <w:rsid w:val="009D4DA0"/>
    <w:rsid w:val="009E3B96"/>
    <w:rsid w:val="00A0231B"/>
    <w:rsid w:val="00A04459"/>
    <w:rsid w:val="00A152F8"/>
    <w:rsid w:val="00A250F2"/>
    <w:rsid w:val="00A52D08"/>
    <w:rsid w:val="00A70F4C"/>
    <w:rsid w:val="00A91DD1"/>
    <w:rsid w:val="00AB4DF6"/>
    <w:rsid w:val="00AF08A5"/>
    <w:rsid w:val="00AF3AC0"/>
    <w:rsid w:val="00B01F7A"/>
    <w:rsid w:val="00B0484B"/>
    <w:rsid w:val="00B26F21"/>
    <w:rsid w:val="00B47ACB"/>
    <w:rsid w:val="00B60C6B"/>
    <w:rsid w:val="00B67A21"/>
    <w:rsid w:val="00B7638C"/>
    <w:rsid w:val="00BB6D53"/>
    <w:rsid w:val="00BC2DBA"/>
    <w:rsid w:val="00BD405C"/>
    <w:rsid w:val="00BF3B4D"/>
    <w:rsid w:val="00BF3CA9"/>
    <w:rsid w:val="00C0003A"/>
    <w:rsid w:val="00C02E6C"/>
    <w:rsid w:val="00C311C6"/>
    <w:rsid w:val="00C46FC5"/>
    <w:rsid w:val="00C53C1F"/>
    <w:rsid w:val="00C63721"/>
    <w:rsid w:val="00C74B41"/>
    <w:rsid w:val="00C8186D"/>
    <w:rsid w:val="00C839A0"/>
    <w:rsid w:val="00C93393"/>
    <w:rsid w:val="00C935DB"/>
    <w:rsid w:val="00CA3CE9"/>
    <w:rsid w:val="00CB6EFA"/>
    <w:rsid w:val="00CD71D3"/>
    <w:rsid w:val="00CE207D"/>
    <w:rsid w:val="00CE7F7F"/>
    <w:rsid w:val="00D03C42"/>
    <w:rsid w:val="00D130C9"/>
    <w:rsid w:val="00D131C6"/>
    <w:rsid w:val="00D26758"/>
    <w:rsid w:val="00D331C3"/>
    <w:rsid w:val="00D42CC8"/>
    <w:rsid w:val="00D56C5E"/>
    <w:rsid w:val="00DA3FD9"/>
    <w:rsid w:val="00DA5593"/>
    <w:rsid w:val="00DC10F5"/>
    <w:rsid w:val="00E06B4D"/>
    <w:rsid w:val="00E150C5"/>
    <w:rsid w:val="00E15808"/>
    <w:rsid w:val="00E17EA0"/>
    <w:rsid w:val="00E33E12"/>
    <w:rsid w:val="00E34518"/>
    <w:rsid w:val="00E4396C"/>
    <w:rsid w:val="00E533AF"/>
    <w:rsid w:val="00E564AF"/>
    <w:rsid w:val="00E64F41"/>
    <w:rsid w:val="00E91E98"/>
    <w:rsid w:val="00EA2E02"/>
    <w:rsid w:val="00F30893"/>
    <w:rsid w:val="00F324CE"/>
    <w:rsid w:val="00F379BF"/>
    <w:rsid w:val="00F42EAF"/>
    <w:rsid w:val="00F47FB5"/>
    <w:rsid w:val="00F633FB"/>
    <w:rsid w:val="00F81B92"/>
    <w:rsid w:val="00F8224E"/>
    <w:rsid w:val="00F83818"/>
    <w:rsid w:val="00F86473"/>
    <w:rsid w:val="00F911E1"/>
    <w:rsid w:val="00F96084"/>
    <w:rsid w:val="00FC5BAF"/>
    <w:rsid w:val="00FE6FAC"/>
    <w:rsid w:val="01BD2310"/>
    <w:rsid w:val="05625B59"/>
    <w:rsid w:val="07F94622"/>
    <w:rsid w:val="0B9B702B"/>
    <w:rsid w:val="0CEC3C53"/>
    <w:rsid w:val="0DA63DFF"/>
    <w:rsid w:val="10382D34"/>
    <w:rsid w:val="105940E2"/>
    <w:rsid w:val="10A173BC"/>
    <w:rsid w:val="10AF35ED"/>
    <w:rsid w:val="10BF1EE5"/>
    <w:rsid w:val="11C31448"/>
    <w:rsid w:val="13214B87"/>
    <w:rsid w:val="1CD84864"/>
    <w:rsid w:val="1D1D40E8"/>
    <w:rsid w:val="25902070"/>
    <w:rsid w:val="25C946CB"/>
    <w:rsid w:val="26F12796"/>
    <w:rsid w:val="287023BA"/>
    <w:rsid w:val="29BE7130"/>
    <w:rsid w:val="2F5238A8"/>
    <w:rsid w:val="327F4436"/>
    <w:rsid w:val="33D55454"/>
    <w:rsid w:val="37467C63"/>
    <w:rsid w:val="3C8170A9"/>
    <w:rsid w:val="428368B3"/>
    <w:rsid w:val="441366AA"/>
    <w:rsid w:val="472D3D0D"/>
    <w:rsid w:val="48C23D36"/>
    <w:rsid w:val="4D5D5042"/>
    <w:rsid w:val="501C3EA7"/>
    <w:rsid w:val="505E1172"/>
    <w:rsid w:val="50DC077B"/>
    <w:rsid w:val="52DD4090"/>
    <w:rsid w:val="583513CB"/>
    <w:rsid w:val="60351C2A"/>
    <w:rsid w:val="62495963"/>
    <w:rsid w:val="67036F0C"/>
    <w:rsid w:val="683126E2"/>
    <w:rsid w:val="72D57A6D"/>
    <w:rsid w:val="759D14C4"/>
    <w:rsid w:val="76634323"/>
    <w:rsid w:val="76967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kern w:val="2"/>
      <w:sz w:val="18"/>
      <w:szCs w:val="18"/>
    </w:rPr>
  </w:style>
  <w:style w:type="character" w:customStyle="1" w:styleId="8">
    <w:name w:val="页脚 Char"/>
    <w:basedOn w:val="4"/>
    <w:link w:val="2"/>
    <w:semiHidden/>
    <w:qFormat/>
    <w:uiPriority w:val="99"/>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660</Words>
  <Characters>3766</Characters>
  <Lines>31</Lines>
  <Paragraphs>8</Paragraphs>
  <TotalTime>0</TotalTime>
  <ScaleCrop>false</ScaleCrop>
  <LinksUpToDate>false</LinksUpToDate>
  <CharactersWithSpaces>4418</CharactersWithSpaces>
  <Application>WPS Office_10.1.0.7440_F1E327BC-269C-435d-A152-05C5408002CA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2018-01-10T03:06:00Z</dcterms:created>
  <dc:creator>楼萍波</dc:creator>
  <cp:lastModifiedBy>ABO</cp:lastModifiedBy>
  <cp:lastPrinted>2018-03-20T06:32:00Z</cp:lastPrinted>
  <dcterms:modified xsi:type="dcterms:W3CDTF">2018-07-12T08:11:40Z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